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о предоставлении земельного участка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 xml:space="preserve">в аренду за плату в порядке, установленном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>статьёй 39.18 Земельного кодекса Российской Федерации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>В соответствии со статьёй 39.</w:t>
      </w:r>
      <w:r>
        <w:rPr>
          <w:rFonts w:hint="default"/>
          <w:sz w:val="26"/>
          <w:szCs w:val="26"/>
          <w:lang w:val="ru-RU"/>
        </w:rPr>
        <w:t>18</w:t>
      </w:r>
      <w:bookmarkStart w:id="0" w:name="_GoBack"/>
      <w:bookmarkEnd w:id="0"/>
      <w:r>
        <w:rPr>
          <w:sz w:val="26"/>
          <w:szCs w:val="26"/>
        </w:rPr>
        <w:t xml:space="preserve"> Земельного кодекса Российской Федерации</w:t>
      </w:r>
      <w:r>
        <w:rPr>
          <w:rFonts w:hint="default"/>
          <w:sz w:val="26"/>
          <w:szCs w:val="26"/>
          <w:lang w:val="ru-RU"/>
        </w:rPr>
        <w:t xml:space="preserve"> Администрация Каштановского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Бахчисарайского</w:t>
      </w:r>
      <w:r>
        <w:rPr>
          <w:rFonts w:hint="default"/>
          <w:sz w:val="26"/>
          <w:szCs w:val="26"/>
          <w:lang w:val="ru-RU"/>
        </w:rPr>
        <w:t xml:space="preserve"> района Республики Крым </w:t>
      </w:r>
      <w:r>
        <w:rPr>
          <w:sz w:val="26"/>
          <w:szCs w:val="26"/>
        </w:rPr>
        <w:t>информируе</w:t>
      </w:r>
      <w:r>
        <w:rPr>
          <w:sz w:val="26"/>
          <w:szCs w:val="26"/>
          <w:lang w:val="ru-RU"/>
        </w:rPr>
        <w:t>т</w:t>
      </w:r>
      <w:r>
        <w:rPr>
          <w:sz w:val="26"/>
          <w:szCs w:val="26"/>
        </w:rPr>
        <w:t xml:space="preserve"> о возможности предоставления в аренду земельного участка с кадастровым номером </w:t>
      </w:r>
      <w:r>
        <w:rPr>
          <w:rFonts w:hint="default"/>
          <w:sz w:val="26"/>
          <w:szCs w:val="26"/>
          <w:lang w:val="ru-RU"/>
        </w:rPr>
        <w:t>90:01:110501:289,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площадью </w:t>
      </w:r>
      <w:r>
        <w:rPr>
          <w:rFonts w:hint="default"/>
          <w:color w:val="auto"/>
          <w:sz w:val="26"/>
          <w:szCs w:val="26"/>
          <w:lang w:val="ru-RU"/>
        </w:rPr>
        <w:t>24487</w:t>
      </w:r>
      <w:r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6"/>
          <w:szCs w:val="26"/>
          <w:lang w:val="ru-RU"/>
        </w:rPr>
        <w:t>сельскохозяйственное</w:t>
      </w:r>
      <w:r>
        <w:rPr>
          <w:rFonts w:hint="default"/>
          <w:sz w:val="26"/>
          <w:szCs w:val="26"/>
          <w:lang w:val="ru-RU"/>
        </w:rPr>
        <w:t xml:space="preserve"> использование</w:t>
      </w:r>
      <w:r>
        <w:rPr>
          <w:sz w:val="26"/>
          <w:szCs w:val="26"/>
        </w:rPr>
        <w:t xml:space="preserve">», местоположение: </w:t>
      </w:r>
      <w:r>
        <w:rPr>
          <w:sz w:val="26"/>
          <w:szCs w:val="26"/>
          <w:lang w:val="ru-RU"/>
        </w:rPr>
        <w:t>Республика</w:t>
      </w:r>
      <w:r>
        <w:rPr>
          <w:rFonts w:hint="default"/>
          <w:sz w:val="26"/>
          <w:szCs w:val="26"/>
          <w:lang w:val="ru-RU"/>
        </w:rPr>
        <w:t xml:space="preserve"> Крым, Бахчисарайский район, Каштановский сельский совет.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в предоставлении вышеуказанного земельного участка граждане</w:t>
      </w:r>
      <w:r>
        <w:rPr>
          <w:rFonts w:hint="default"/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юридические</w:t>
      </w:r>
      <w:r>
        <w:rPr>
          <w:rFonts w:hint="default"/>
          <w:sz w:val="26"/>
          <w:szCs w:val="26"/>
          <w:lang w:val="ru-RU"/>
        </w:rPr>
        <w:t xml:space="preserve"> лица, </w:t>
      </w:r>
      <w:r>
        <w:rPr>
          <w:sz w:val="26"/>
          <w:szCs w:val="26"/>
        </w:rPr>
        <w:t xml:space="preserve">крестьянские (фермерские) хозяйства, вправе подать заявления о намерении участвовать в аукционе на право заключения договора аренды земельного участка, для осуществления </w:t>
      </w:r>
      <w:r>
        <w:rPr>
          <w:sz w:val="26"/>
          <w:szCs w:val="26"/>
          <w:lang w:val="ru-RU"/>
        </w:rPr>
        <w:t>сельскохозяйственной</w:t>
      </w:r>
      <w:r>
        <w:rPr>
          <w:sz w:val="26"/>
          <w:szCs w:val="26"/>
        </w:rPr>
        <w:t xml:space="preserve"> деятельности.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настоящего извещения по рабочим дням с 9 до 1</w:t>
      </w:r>
      <w:r>
        <w:rPr>
          <w:rFonts w:hint="default"/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часов по адресу: </w:t>
      </w:r>
      <w:r>
        <w:rPr>
          <w:rFonts w:hint="default"/>
          <w:sz w:val="26"/>
          <w:szCs w:val="26"/>
          <w:lang w:val="ru-RU"/>
        </w:rPr>
        <w:t>298413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Республика</w:t>
      </w:r>
      <w:r>
        <w:rPr>
          <w:rFonts w:hint="default"/>
          <w:sz w:val="26"/>
          <w:szCs w:val="26"/>
          <w:lang w:val="ru-RU"/>
        </w:rPr>
        <w:t xml:space="preserve"> Крым, Бахчисарайский район, с.Каштаны, ул.Виноградная, д.4. </w:t>
      </w:r>
      <w:r>
        <w:rPr>
          <w:sz w:val="26"/>
          <w:szCs w:val="26"/>
        </w:rPr>
        <w:t>Способ подачи заявления: в виде бумажного документа непосредственно при  личном обращении, или в виде бумажного документа посредством почтового отправления</w:t>
      </w:r>
      <w:r>
        <w:rPr>
          <w:rFonts w:hint="default"/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Ознакомиться с документацией в отношении земельного участка можно с  момента начала приема заявлений по адресу: </w:t>
      </w:r>
      <w:r>
        <w:rPr>
          <w:rFonts w:hint="default"/>
          <w:sz w:val="26"/>
          <w:szCs w:val="26"/>
          <w:lang w:val="ru-RU"/>
        </w:rPr>
        <w:t>298413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Республика</w:t>
      </w:r>
      <w:r>
        <w:rPr>
          <w:rFonts w:hint="default"/>
          <w:sz w:val="26"/>
          <w:szCs w:val="26"/>
          <w:lang w:val="ru-RU"/>
        </w:rPr>
        <w:t xml:space="preserve"> Крым, Бахчисарайский район, с.Каштаны, ул.Виноградная, д.4, каб.2, каб.5. </w:t>
      </w:r>
      <w:r>
        <w:rPr>
          <w:sz w:val="26"/>
          <w:szCs w:val="26"/>
        </w:rPr>
        <w:t>Контактны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телефон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</w:rPr>
        <w:t>:</w:t>
      </w:r>
      <w:r>
        <w:rPr>
          <w:rFonts w:hint="default"/>
          <w:sz w:val="26"/>
          <w:szCs w:val="26"/>
          <w:lang w:val="ru-RU"/>
        </w:rPr>
        <w:t xml:space="preserve"> (06554)51324, +79787903259</w:t>
      </w:r>
      <w:r>
        <w:rPr>
          <w:sz w:val="26"/>
          <w:szCs w:val="26"/>
        </w:rPr>
        <w:t>.</w:t>
      </w:r>
    </w:p>
    <w:sectPr>
      <w:footerReference r:id="rId3" w:type="default"/>
      <w:pgSz w:w="11906" w:h="16838"/>
      <w:pgMar w:top="992" w:right="851" w:bottom="851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Исп.: Петрова Е.С. </w:t>
    </w:r>
  </w:p>
  <w:p>
    <w:pPr>
      <w:pStyle w:val="6"/>
      <w:rPr>
        <w:color w:val="808080"/>
        <w:sz w:val="16"/>
        <w:szCs w:val="16"/>
      </w:rPr>
    </w:pPr>
    <w:r>
      <w:rPr>
        <w:color w:val="808080"/>
        <w:sz w:val="16"/>
        <w:szCs w:val="16"/>
      </w:rPr>
      <w:t>8 (498) 602 14 05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6885"/>
    <w:rsid w:val="00227A98"/>
    <w:rsid w:val="002360F6"/>
    <w:rsid w:val="002530CB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67E48"/>
    <w:rsid w:val="00373F74"/>
    <w:rsid w:val="003A1202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26C20"/>
    <w:rsid w:val="0084736D"/>
    <w:rsid w:val="008647CA"/>
    <w:rsid w:val="008A3EF5"/>
    <w:rsid w:val="008B4260"/>
    <w:rsid w:val="008D2422"/>
    <w:rsid w:val="008E1AF1"/>
    <w:rsid w:val="008E6657"/>
    <w:rsid w:val="008F1DC5"/>
    <w:rsid w:val="009124F7"/>
    <w:rsid w:val="00936CBE"/>
    <w:rsid w:val="009441C7"/>
    <w:rsid w:val="009540B0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55668"/>
    <w:rsid w:val="00B7092D"/>
    <w:rsid w:val="00BC323A"/>
    <w:rsid w:val="00BC7F39"/>
    <w:rsid w:val="00BD102B"/>
    <w:rsid w:val="00BD5AB8"/>
    <w:rsid w:val="00BD7E12"/>
    <w:rsid w:val="00C44265"/>
    <w:rsid w:val="00C72733"/>
    <w:rsid w:val="00C7441F"/>
    <w:rsid w:val="00CA4A94"/>
    <w:rsid w:val="00CA5D41"/>
    <w:rsid w:val="00CB27F4"/>
    <w:rsid w:val="00CB7BE6"/>
    <w:rsid w:val="00CE7E98"/>
    <w:rsid w:val="00D025C0"/>
    <w:rsid w:val="00D206E5"/>
    <w:rsid w:val="00D34D68"/>
    <w:rsid w:val="00D546E1"/>
    <w:rsid w:val="00D57DB2"/>
    <w:rsid w:val="00D70A24"/>
    <w:rsid w:val="00D9260D"/>
    <w:rsid w:val="00DE642C"/>
    <w:rsid w:val="00DF2CC8"/>
    <w:rsid w:val="00E035BE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2581"/>
    <w:rsid w:val="00F83602"/>
    <w:rsid w:val="00FA11A7"/>
    <w:rsid w:val="00FA4CC9"/>
    <w:rsid w:val="00FB09AE"/>
    <w:rsid w:val="00FB1852"/>
    <w:rsid w:val="00FC7404"/>
    <w:rsid w:val="00FF03BA"/>
    <w:rsid w:val="00FF07D2"/>
    <w:rsid w:val="730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iPriority w:val="0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8">
    <w:name w:val="Верхний колонтитул Знак"/>
    <w:link w:val="5"/>
    <w:uiPriority w:val="0"/>
    <w:rPr>
      <w:sz w:val="24"/>
      <w:szCs w:val="24"/>
    </w:rPr>
  </w:style>
  <w:style w:type="character" w:customStyle="1" w:styleId="9">
    <w:name w:val="Нижний колонтитул Знак"/>
    <w:link w:val="6"/>
    <w:uiPriority w:val="0"/>
    <w:rPr>
      <w:sz w:val="24"/>
      <w:szCs w:val="24"/>
    </w:rPr>
  </w:style>
  <w:style w:type="character" w:customStyle="1" w:styleId="10">
    <w:name w:val="Текст выноски Знак"/>
    <w:link w:val="4"/>
    <w:uiPriority w:val="0"/>
    <w:rPr>
      <w:rFonts w:ascii="Tahoma" w:hAnsi="Tahoma" w:cs="Tahoma"/>
      <w:sz w:val="16"/>
      <w:szCs w:val="16"/>
    </w:rPr>
  </w:style>
  <w:style w:type="paragraph" w:customStyle="1" w:styleId="11">
    <w:name w:val="_Адресат"/>
    <w:basedOn w:val="1"/>
    <w:next w:val="1"/>
    <w:qFormat/>
    <w:uiPriority w:val="0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12">
    <w:name w:val="_Текст"/>
    <w:basedOn w:val="1"/>
    <w:qFormat/>
    <w:uiPriority w:val="0"/>
    <w:pPr>
      <w:ind w:right="454" w:firstLine="709"/>
      <w:jc w:val="both"/>
    </w:pPr>
    <w:rPr>
      <w:sz w:val="28"/>
      <w:szCs w:val="28"/>
    </w:rPr>
  </w:style>
  <w:style w:type="paragraph" w:customStyle="1" w:styleId="13">
    <w:name w:val="_Обращение"/>
    <w:basedOn w:val="1"/>
    <w:next w:val="12"/>
    <w:qFormat/>
    <w:uiPriority w:val="0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14">
    <w:name w:val="_Подпись"/>
    <w:basedOn w:val="1"/>
    <w:uiPriority w:val="0"/>
    <w:pPr>
      <w:tabs>
        <w:tab w:val="right" w:pos="9072"/>
      </w:tabs>
      <w:ind w:right="680"/>
    </w:pPr>
    <w:rPr>
      <w:sz w:val="28"/>
    </w:rPr>
  </w:style>
  <w:style w:type="paragraph" w:customStyle="1" w:styleId="15">
    <w:name w:val="western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Company>Hewlett-Packard Company</Company>
  <Pages>1</Pages>
  <Words>289</Words>
  <Characters>1649</Characters>
  <Lines>13</Lines>
  <Paragraphs>3</Paragraphs>
  <TotalTime>9</TotalTime>
  <ScaleCrop>false</ScaleCrop>
  <LinksUpToDate>false</LinksUpToDate>
  <CharactersWithSpaces>1935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2021-10-06T08:07:00Z</dcterms:created>
  <dc:creator>Петрова Евгения Сергеевна</dc:creator>
  <dc:description>exif_MSED_99130bb54ff7c73751867134d1c13f911a7349a4e9029627cb53985a1719f5b7</dc:description>
  <cp:lastModifiedBy>Admin</cp:lastModifiedBy>
  <cp:lastPrinted>2021-02-16T11:36:00Z</cp:lastPrinted>
  <dcterms:modified xsi:type="dcterms:W3CDTF">2022-07-06T12:52:35Z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3CD87773333449458D727F10A42F8CEF</vt:lpwstr>
  </property>
</Properties>
</file>