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B86" w:rsidRDefault="00061B86" w:rsidP="00061B86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3C3C3C"/>
          <w:sz w:val="27"/>
          <w:szCs w:val="27"/>
        </w:rPr>
      </w:pPr>
      <w:r>
        <w:rPr>
          <w:rStyle w:val="a4"/>
          <w:rFonts w:ascii="Arial" w:hAnsi="Arial" w:cs="Arial"/>
          <w:color w:val="3C3C3C"/>
          <w:sz w:val="27"/>
          <w:szCs w:val="27"/>
        </w:rPr>
        <w:t>Памятка  по профилактике клещевого энцефалита</w:t>
      </w:r>
    </w:p>
    <w:p w:rsidR="00061B86" w:rsidRDefault="00061B86" w:rsidP="00061B8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3C3C3C"/>
          <w:sz w:val="27"/>
          <w:szCs w:val="27"/>
        </w:rPr>
      </w:pPr>
      <w:r>
        <w:rPr>
          <w:rStyle w:val="a4"/>
          <w:rFonts w:ascii="Arial" w:hAnsi="Arial" w:cs="Arial"/>
          <w:color w:val="3C3C3C"/>
          <w:sz w:val="27"/>
          <w:szCs w:val="27"/>
        </w:rPr>
        <w:t> </w:t>
      </w:r>
      <w:r>
        <w:rPr>
          <w:rFonts w:ascii="Arial" w:hAnsi="Arial" w:cs="Arial"/>
          <w:color w:val="3C3C3C"/>
          <w:sz w:val="27"/>
          <w:szCs w:val="27"/>
        </w:rPr>
        <w:t>Клещевой энцефалит – острое вирусное заболевание, протекающее с поражением центральной нервной системы. Считается сезонным заболеванием.</w:t>
      </w:r>
    </w:p>
    <w:p w:rsidR="00061B86" w:rsidRDefault="00061B86" w:rsidP="00061B8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>Необходимо знать, как себя обезопасить от заболевания клещевым энцефалитом и как протекает данное заболевание.</w:t>
      </w:r>
    </w:p>
    <w:p w:rsidR="00061B86" w:rsidRDefault="00061B86" w:rsidP="00061B8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3C3C3C"/>
          <w:sz w:val="27"/>
          <w:szCs w:val="27"/>
        </w:rPr>
      </w:pPr>
      <w:r>
        <w:rPr>
          <w:rStyle w:val="a4"/>
          <w:rFonts w:ascii="Arial" w:hAnsi="Arial" w:cs="Arial"/>
          <w:color w:val="3C3C3C"/>
          <w:sz w:val="27"/>
          <w:szCs w:val="27"/>
        </w:rPr>
        <w:t>Источником вируса</w:t>
      </w:r>
      <w:r>
        <w:rPr>
          <w:rStyle w:val="apple-converted-space"/>
          <w:rFonts w:ascii="Arial" w:hAnsi="Arial" w:cs="Arial"/>
          <w:color w:val="3C3C3C"/>
          <w:sz w:val="27"/>
          <w:szCs w:val="27"/>
        </w:rPr>
        <w:t> </w:t>
      </w:r>
      <w:r>
        <w:rPr>
          <w:rFonts w:ascii="Arial" w:hAnsi="Arial" w:cs="Arial"/>
          <w:color w:val="3C3C3C"/>
          <w:sz w:val="27"/>
          <w:szCs w:val="27"/>
        </w:rPr>
        <w:t>являются теплокровные дикие и домашние животные и птицы, переносчиком вируса являются клещи: таежный и собачий. В организме клещей виру</w:t>
      </w:r>
      <w:bookmarkStart w:id="0" w:name="_GoBack"/>
      <w:bookmarkEnd w:id="0"/>
      <w:r>
        <w:rPr>
          <w:rFonts w:ascii="Arial" w:hAnsi="Arial" w:cs="Arial"/>
          <w:color w:val="3C3C3C"/>
          <w:sz w:val="27"/>
          <w:szCs w:val="27"/>
        </w:rPr>
        <w:t>с сохраняется в течение всей жизни и может передаваться по наследству. Передача вируса осуществляется от инфицированных животных при повторных укусах клещом человека.</w:t>
      </w:r>
    </w:p>
    <w:p w:rsidR="00061B86" w:rsidRDefault="00061B86" w:rsidP="00061B8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 xml:space="preserve">  В организм человека вирус проникает в течение всего периода </w:t>
      </w:r>
      <w:proofErr w:type="spellStart"/>
      <w:r>
        <w:rPr>
          <w:rFonts w:ascii="Arial" w:hAnsi="Arial" w:cs="Arial"/>
          <w:color w:val="3C3C3C"/>
          <w:sz w:val="27"/>
          <w:szCs w:val="27"/>
        </w:rPr>
        <w:t>кровососания</w:t>
      </w:r>
      <w:proofErr w:type="spellEnd"/>
      <w:r>
        <w:rPr>
          <w:rFonts w:ascii="Arial" w:hAnsi="Arial" w:cs="Arial"/>
          <w:color w:val="3C3C3C"/>
          <w:sz w:val="27"/>
          <w:szCs w:val="27"/>
        </w:rPr>
        <w:t>. Известны случаи заражения людей пищевым путем, через употребление молока инфицированных коз, овец, коров. В природных очагах вирус содержится в 2-8% клещей, самка клеща в присосавшемся состоянии может находиться до 7 суток, в течение которых она пьет кровь. Самцы присасываются ненадолго, не более 20 минут, но могут присасываться несколько раз.</w:t>
      </w:r>
    </w:p>
    <w:p w:rsidR="00061B86" w:rsidRDefault="00061B86" w:rsidP="00061B8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>     В зимний период жизнедеятельность клещей прекращается: клещи зимуют в валежнике и сухостое. Сезон активности клещей начинается с появления первых проталин в лесу (в апреле). Попав на тело жертвы (животного, человека), клещи ищут подходящее место для присасывания. Обычно это область шеи, груди, подмышечных впадин, накожных складках. Численность активных взрослых клещей достигает максимума к концу мая-начала июня, а затем постепенно снижается.</w:t>
      </w:r>
    </w:p>
    <w:p w:rsidR="00061B86" w:rsidRDefault="00061B86" w:rsidP="00061B8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3C3C3C"/>
          <w:sz w:val="27"/>
          <w:szCs w:val="27"/>
        </w:rPr>
      </w:pPr>
      <w:r>
        <w:rPr>
          <w:rStyle w:val="a4"/>
          <w:rFonts w:ascii="Arial" w:hAnsi="Arial" w:cs="Arial"/>
          <w:color w:val="3C3C3C"/>
          <w:sz w:val="27"/>
          <w:szCs w:val="27"/>
        </w:rPr>
        <w:t>       Клиника.</w:t>
      </w:r>
      <w:r>
        <w:rPr>
          <w:rStyle w:val="apple-converted-space"/>
          <w:rFonts w:ascii="Arial" w:hAnsi="Arial" w:cs="Arial"/>
          <w:b/>
          <w:bCs/>
          <w:color w:val="3C3C3C"/>
          <w:sz w:val="27"/>
          <w:szCs w:val="27"/>
        </w:rPr>
        <w:t> </w:t>
      </w:r>
      <w:r>
        <w:rPr>
          <w:rFonts w:ascii="Arial" w:hAnsi="Arial" w:cs="Arial"/>
          <w:color w:val="3C3C3C"/>
          <w:sz w:val="27"/>
          <w:szCs w:val="27"/>
        </w:rPr>
        <w:t>Инкубационный (скрытый) период от момента укуса клеща до клинических проявлений заболевания составляет 7-15 дней, реже-30 дней. Начало заболевания острое с появления озноба, резкой головной боли, повышения температуры до 39-40 градусов, боли во всем теле, ощущения разбитости, тошноты, рвоты, нарушением сна. В некоторых случаях заболевание уже с первых дней сопровождается параличами мышц шеи и плечевого пояса и рук, иногда и ног. В тяжелых случаях поражение распространяется на дыхательные и сосудодвигательные центры мозга, что приводит к гибели заболевшего. Тяжесть заболевания зависит от количества, попавшего в кровь вируса и своевременности обращения за медицинской помощью.</w:t>
      </w:r>
    </w:p>
    <w:p w:rsidR="00061B86" w:rsidRDefault="00061B86" w:rsidP="00061B8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3C3C3C"/>
          <w:sz w:val="27"/>
          <w:szCs w:val="27"/>
        </w:rPr>
      </w:pPr>
      <w:r>
        <w:rPr>
          <w:rStyle w:val="a4"/>
          <w:rFonts w:ascii="Arial" w:hAnsi="Arial" w:cs="Arial"/>
          <w:color w:val="3C3C3C"/>
          <w:sz w:val="27"/>
          <w:szCs w:val="27"/>
        </w:rPr>
        <w:t>Меры защиты от заражения клещевым энцефалитом</w:t>
      </w:r>
    </w:p>
    <w:p w:rsidR="00061B86" w:rsidRDefault="00061B86" w:rsidP="00061B8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>1.</w:t>
      </w:r>
      <w:r>
        <w:rPr>
          <w:rStyle w:val="apple-converted-space"/>
          <w:rFonts w:ascii="Arial" w:hAnsi="Arial" w:cs="Arial"/>
          <w:color w:val="3C3C3C"/>
          <w:sz w:val="27"/>
          <w:szCs w:val="27"/>
        </w:rPr>
        <w:t> </w:t>
      </w:r>
      <w:r>
        <w:rPr>
          <w:rStyle w:val="a4"/>
          <w:rFonts w:ascii="Arial" w:hAnsi="Arial" w:cs="Arial"/>
          <w:color w:val="3C3C3C"/>
          <w:sz w:val="27"/>
          <w:szCs w:val="27"/>
        </w:rPr>
        <w:t>Главная мера - не допускать присасывания клеща.</w:t>
      </w:r>
      <w:r>
        <w:rPr>
          <w:rStyle w:val="apple-converted-space"/>
          <w:rFonts w:ascii="Arial" w:hAnsi="Arial" w:cs="Arial"/>
          <w:b/>
          <w:bCs/>
          <w:color w:val="3C3C3C"/>
          <w:sz w:val="27"/>
          <w:szCs w:val="27"/>
        </w:rPr>
        <w:t> </w:t>
      </w:r>
      <w:r>
        <w:rPr>
          <w:rFonts w:ascii="Arial" w:hAnsi="Arial" w:cs="Arial"/>
          <w:color w:val="3C3C3C"/>
          <w:sz w:val="27"/>
          <w:szCs w:val="27"/>
        </w:rPr>
        <w:t>Во время пребывания в лесу в период активности клещей необходимо заправлять одежду, чтобы клещи не могли попасть за воротник и на волосы. Клещи не сразу присасываются, они могут несколько часов находиться в складках одежды, в волосах или других частях тела для присасывания. Поэтому необходимо тщательно осматривать себя и одежду для обнаружения недавно присосавшихся или ползающих клещей. В жилые помещения клещей могут принести с цветами, ветками или на одежде, тогда возможно заражение лиц, не бывших в лесу.</w:t>
      </w:r>
    </w:p>
    <w:p w:rsidR="00061B86" w:rsidRDefault="00061B86" w:rsidP="00061B8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lastRenderedPageBreak/>
        <w:t>2.</w:t>
      </w:r>
      <w:r>
        <w:rPr>
          <w:rStyle w:val="apple-converted-space"/>
          <w:rFonts w:ascii="Arial" w:hAnsi="Arial" w:cs="Arial"/>
          <w:color w:val="3C3C3C"/>
          <w:sz w:val="27"/>
          <w:szCs w:val="27"/>
        </w:rPr>
        <w:t> </w:t>
      </w:r>
      <w:r>
        <w:rPr>
          <w:rStyle w:val="a4"/>
          <w:rFonts w:ascii="Arial" w:hAnsi="Arial" w:cs="Arial"/>
          <w:color w:val="3C3C3C"/>
          <w:sz w:val="27"/>
          <w:szCs w:val="27"/>
        </w:rPr>
        <w:t>Возможно использование отпугивающих средств (репеллентов),</w:t>
      </w:r>
      <w:r>
        <w:rPr>
          <w:rStyle w:val="apple-converted-space"/>
          <w:rFonts w:ascii="Arial" w:hAnsi="Arial" w:cs="Arial"/>
          <w:b/>
          <w:bCs/>
          <w:color w:val="3C3C3C"/>
          <w:sz w:val="27"/>
          <w:szCs w:val="27"/>
        </w:rPr>
        <w:t> </w:t>
      </w:r>
      <w:r>
        <w:rPr>
          <w:rFonts w:ascii="Arial" w:hAnsi="Arial" w:cs="Arial"/>
          <w:color w:val="3C3C3C"/>
          <w:sz w:val="27"/>
          <w:szCs w:val="27"/>
        </w:rPr>
        <w:t>которые необходимо наносить тонким слоем на одежду.</w:t>
      </w:r>
    </w:p>
    <w:p w:rsidR="00061B86" w:rsidRDefault="00061B86" w:rsidP="00061B8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>3. </w:t>
      </w:r>
      <w:r>
        <w:rPr>
          <w:rStyle w:val="apple-converted-space"/>
          <w:rFonts w:ascii="Arial" w:hAnsi="Arial" w:cs="Arial"/>
          <w:color w:val="3C3C3C"/>
          <w:sz w:val="27"/>
          <w:szCs w:val="27"/>
        </w:rPr>
        <w:t> </w:t>
      </w:r>
      <w:r>
        <w:rPr>
          <w:rStyle w:val="a4"/>
          <w:rFonts w:ascii="Arial" w:hAnsi="Arial" w:cs="Arial"/>
          <w:color w:val="3C3C3C"/>
          <w:sz w:val="27"/>
          <w:szCs w:val="27"/>
        </w:rPr>
        <w:t>Проведение иммунизации против клещевого энцефалита.</w:t>
      </w:r>
      <w:r>
        <w:rPr>
          <w:rStyle w:val="apple-converted-space"/>
          <w:rFonts w:ascii="Arial" w:hAnsi="Arial" w:cs="Arial"/>
          <w:b/>
          <w:bCs/>
          <w:color w:val="3C3C3C"/>
          <w:sz w:val="27"/>
          <w:szCs w:val="27"/>
        </w:rPr>
        <w:t> </w:t>
      </w:r>
      <w:r>
        <w:rPr>
          <w:rFonts w:ascii="Arial" w:hAnsi="Arial" w:cs="Arial"/>
          <w:color w:val="3C3C3C"/>
          <w:sz w:val="27"/>
          <w:szCs w:val="27"/>
        </w:rPr>
        <w:t>Вакцинацию рекомендуется начинать в октябре-ноябре, чтобы закончить прививки за 1-2 месяца до начала сезона. Через год прививку однократно повторяют, в дальнейшем ревакцинации проводят 1 раз в 3 года. Лица, своевременно и правильно привитые,  заболевают   редко  и   в   легкой  форме.         Лицам, не привитым против клещевого энцефалита в случае укуса (присасывания) клеща, вводят противоклещевой иммуноглобулин (после исследования клеща или крови).</w:t>
      </w:r>
    </w:p>
    <w:p w:rsidR="00061B86" w:rsidRDefault="00061B86" w:rsidP="00061B8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>4.</w:t>
      </w:r>
      <w:r>
        <w:rPr>
          <w:rStyle w:val="apple-converted-space"/>
          <w:rFonts w:ascii="Arial" w:hAnsi="Arial" w:cs="Arial"/>
          <w:color w:val="3C3C3C"/>
          <w:sz w:val="27"/>
          <w:szCs w:val="27"/>
        </w:rPr>
        <w:t> </w:t>
      </w:r>
      <w:r>
        <w:rPr>
          <w:rStyle w:val="a4"/>
          <w:rFonts w:ascii="Arial" w:hAnsi="Arial" w:cs="Arial"/>
          <w:color w:val="3C3C3C"/>
          <w:sz w:val="27"/>
          <w:szCs w:val="27"/>
        </w:rPr>
        <w:t>В случае укуса или присасывания клеща немедленно обратиться за медицинской помощью. Не удалять самостоятельно клеща.</w:t>
      </w:r>
    </w:p>
    <w:p w:rsidR="00061B86" w:rsidRDefault="00061B86" w:rsidP="00061B8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3C3C3C"/>
          <w:sz w:val="27"/>
          <w:szCs w:val="27"/>
        </w:rPr>
      </w:pPr>
      <w:r>
        <w:rPr>
          <w:rStyle w:val="a4"/>
          <w:rFonts w:ascii="Arial" w:hAnsi="Arial" w:cs="Arial"/>
          <w:color w:val="3C3C3C"/>
          <w:sz w:val="27"/>
          <w:szCs w:val="27"/>
        </w:rPr>
        <w:t xml:space="preserve">Пунктом приема клещей на изучение и диагностику является </w:t>
      </w:r>
      <w:proofErr w:type="spellStart"/>
      <w:r>
        <w:rPr>
          <w:rStyle w:val="a4"/>
          <w:rFonts w:ascii="Arial" w:hAnsi="Arial" w:cs="Arial"/>
          <w:color w:val="3C3C3C"/>
          <w:sz w:val="27"/>
          <w:szCs w:val="27"/>
        </w:rPr>
        <w:t>паразитологический</w:t>
      </w:r>
      <w:proofErr w:type="spellEnd"/>
      <w:r>
        <w:rPr>
          <w:rStyle w:val="a4"/>
          <w:rFonts w:ascii="Arial" w:hAnsi="Arial" w:cs="Arial"/>
          <w:color w:val="3C3C3C"/>
          <w:sz w:val="27"/>
          <w:szCs w:val="27"/>
        </w:rPr>
        <w:t xml:space="preserve"> отдел ФБУЗ «Центр гигиены и эпидемиологии по Республике Крым и г. Севастополю», расположенный по адресу РК, г. Симферополь, ул. Набережная, 67 тел. (3652) 54-99-01</w:t>
      </w:r>
    </w:p>
    <w:p w:rsidR="00061B86" w:rsidRDefault="00061B86" w:rsidP="00061B8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3C3C3C"/>
          <w:sz w:val="27"/>
          <w:szCs w:val="27"/>
        </w:rPr>
      </w:pPr>
      <w:r>
        <w:rPr>
          <w:rStyle w:val="a4"/>
          <w:rFonts w:ascii="Arial" w:hAnsi="Arial" w:cs="Arial"/>
          <w:color w:val="3C3C3C"/>
          <w:sz w:val="27"/>
          <w:szCs w:val="27"/>
        </w:rPr>
        <w:t>5. Уничтожение клещей в местах массового отдыха населения и оздоровительных зонах.</w:t>
      </w:r>
    </w:p>
    <w:p w:rsidR="00061B86" w:rsidRDefault="00061B86" w:rsidP="00061B8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3C3C3C"/>
          <w:sz w:val="27"/>
          <w:szCs w:val="27"/>
        </w:rPr>
      </w:pPr>
      <w:r>
        <w:rPr>
          <w:rStyle w:val="a4"/>
          <w:rFonts w:ascii="Arial" w:hAnsi="Arial" w:cs="Arial"/>
          <w:color w:val="3C3C3C"/>
          <w:sz w:val="27"/>
          <w:szCs w:val="27"/>
        </w:rPr>
        <w:t>6.</w:t>
      </w:r>
      <w:r>
        <w:rPr>
          <w:rStyle w:val="apple-converted-space"/>
          <w:rFonts w:ascii="Arial" w:hAnsi="Arial" w:cs="Arial"/>
          <w:b/>
          <w:bCs/>
          <w:color w:val="3C3C3C"/>
          <w:sz w:val="27"/>
          <w:szCs w:val="27"/>
        </w:rPr>
        <w:t> </w:t>
      </w:r>
      <w:r>
        <w:rPr>
          <w:rStyle w:val="a4"/>
          <w:rFonts w:ascii="Arial" w:hAnsi="Arial" w:cs="Arial"/>
          <w:color w:val="3C3C3C"/>
          <w:sz w:val="27"/>
          <w:szCs w:val="27"/>
        </w:rPr>
        <w:t>Удаление валежника, вырубка ненужных кустарников, скашивание травы.</w:t>
      </w:r>
    </w:p>
    <w:p w:rsidR="00061B86" w:rsidRDefault="00061B86" w:rsidP="00061B8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3C3C3C"/>
          <w:sz w:val="27"/>
          <w:szCs w:val="27"/>
        </w:rPr>
      </w:pPr>
      <w:r>
        <w:rPr>
          <w:rStyle w:val="a4"/>
          <w:rFonts w:ascii="Arial" w:hAnsi="Arial" w:cs="Arial"/>
          <w:color w:val="3C3C3C"/>
          <w:sz w:val="27"/>
          <w:szCs w:val="27"/>
        </w:rPr>
        <w:t>Помните, что клещевой энцефалит легче предупредить, чем вылечить!</w:t>
      </w:r>
    </w:p>
    <w:p w:rsidR="00105901" w:rsidRDefault="00105901" w:rsidP="00061B86">
      <w:pPr>
        <w:spacing w:after="0" w:line="240" w:lineRule="auto"/>
        <w:ind w:firstLine="709"/>
        <w:jc w:val="both"/>
      </w:pPr>
    </w:p>
    <w:sectPr w:rsidR="00105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2BF"/>
    <w:rsid w:val="00061B86"/>
    <w:rsid w:val="00105901"/>
    <w:rsid w:val="00D7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1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1B86"/>
    <w:rPr>
      <w:b/>
      <w:bCs/>
    </w:rPr>
  </w:style>
  <w:style w:type="character" w:customStyle="1" w:styleId="apple-converted-space">
    <w:name w:val="apple-converted-space"/>
    <w:basedOn w:val="a0"/>
    <w:rsid w:val="00061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1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1B86"/>
    <w:rPr>
      <w:b/>
      <w:bCs/>
    </w:rPr>
  </w:style>
  <w:style w:type="character" w:customStyle="1" w:styleId="apple-converted-space">
    <w:name w:val="apple-converted-space"/>
    <w:basedOn w:val="a0"/>
    <w:rsid w:val="00061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9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3404</Characters>
  <Application>Microsoft Office Word</Application>
  <DocSecurity>0</DocSecurity>
  <Lines>28</Lines>
  <Paragraphs>7</Paragraphs>
  <ScaleCrop>false</ScaleCrop>
  <Company>diakov.net</Company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2017-06-23T09:26:00Z</dcterms:created>
  <dcterms:modified xsi:type="dcterms:W3CDTF">2017-06-23T09:26:00Z</dcterms:modified>
</cp:coreProperties>
</file>