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3CB07">
      <w:pPr>
        <w:jc w:val="center"/>
        <w:rPr>
          <w:b/>
        </w:rPr>
      </w:pPr>
      <w:r>
        <w:rPr>
          <w:b/>
        </w:rPr>
        <w:drawing>
          <wp:inline distT="0" distB="0" distL="0" distR="0">
            <wp:extent cx="712470" cy="8096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13224" cy="810482"/>
                    </a:xfrm>
                    <a:prstGeom prst="rect">
                      <a:avLst/>
                    </a:prstGeom>
                    <a:noFill/>
                    <a:ln>
                      <a:noFill/>
                    </a:ln>
                  </pic:spPr>
                </pic:pic>
              </a:graphicData>
            </a:graphic>
          </wp:inline>
        </w:drawing>
      </w:r>
    </w:p>
    <w:p w14:paraId="0BF75835">
      <w:pPr>
        <w:jc w:val="center"/>
        <w:rPr>
          <w:b/>
        </w:rPr>
      </w:pPr>
    </w:p>
    <w:p w14:paraId="58EB40D9">
      <w:pPr>
        <w:jc w:val="center"/>
        <w:rPr>
          <w:b/>
        </w:rPr>
      </w:pPr>
    </w:p>
    <w:p w14:paraId="3DA02101">
      <w:pPr>
        <w:jc w:val="center"/>
        <w:rPr>
          <w:b/>
          <w:bCs/>
          <w:color w:val="00000A"/>
          <w:sz w:val="28"/>
          <w:szCs w:val="28"/>
        </w:rPr>
      </w:pPr>
      <w:r>
        <w:rPr>
          <w:b/>
          <w:bCs/>
          <w:color w:val="00000A"/>
          <w:sz w:val="28"/>
          <w:szCs w:val="28"/>
        </w:rPr>
        <w:t>КАШТАНОВСКИЙ СЕЛЬСКИЙ СОВЕТ</w:t>
      </w:r>
    </w:p>
    <w:p w14:paraId="75228119">
      <w:pPr>
        <w:jc w:val="center"/>
        <w:rPr>
          <w:b/>
          <w:bCs/>
          <w:color w:val="00000A"/>
          <w:sz w:val="28"/>
          <w:szCs w:val="28"/>
        </w:rPr>
      </w:pPr>
      <w:r>
        <w:rPr>
          <w:b/>
          <w:bCs/>
          <w:color w:val="00000A"/>
          <w:sz w:val="28"/>
          <w:szCs w:val="28"/>
        </w:rPr>
        <w:t>БАХЧИСАРАЙСКИЙ РАЙОН</w:t>
      </w:r>
    </w:p>
    <w:p w14:paraId="3B752CB2">
      <w:pPr>
        <w:jc w:val="center"/>
        <w:rPr>
          <w:b/>
          <w:bCs/>
          <w:color w:val="00000A"/>
          <w:sz w:val="28"/>
          <w:szCs w:val="28"/>
        </w:rPr>
      </w:pPr>
      <w:r>
        <w:rPr>
          <w:b/>
          <w:bCs/>
          <w:color w:val="00000A"/>
          <w:sz w:val="28"/>
          <w:szCs w:val="28"/>
        </w:rPr>
        <w:t>РЕСПУБЛИКА КРЫМ</w:t>
      </w:r>
    </w:p>
    <w:p w14:paraId="585C9B6D">
      <w:pPr>
        <w:jc w:val="center"/>
        <w:rPr>
          <w:b/>
          <w:bCs/>
          <w:spacing w:val="1"/>
          <w:sz w:val="28"/>
          <w:szCs w:val="28"/>
        </w:rPr>
      </w:pPr>
    </w:p>
    <w:p w14:paraId="0EB83BD0">
      <w:pPr>
        <w:jc w:val="center"/>
        <w:rPr>
          <w:rFonts w:hint="default"/>
          <w:b/>
          <w:bCs/>
          <w:color w:val="FF0000"/>
          <w:sz w:val="28"/>
          <w:szCs w:val="28"/>
          <w:lang w:val="ru-RU"/>
        </w:rPr>
      </w:pPr>
      <w:r>
        <w:rPr>
          <w:rFonts w:hint="default"/>
          <w:b/>
          <w:bCs/>
          <w:sz w:val="28"/>
          <w:szCs w:val="28"/>
          <w:lang w:val="ru-RU"/>
        </w:rPr>
        <w:t>___</w:t>
      </w:r>
      <w:r>
        <w:rPr>
          <w:b/>
          <w:bCs/>
          <w:sz w:val="28"/>
          <w:szCs w:val="28"/>
        </w:rPr>
        <w:t xml:space="preserve"> - сессия 2-го созыва </w:t>
      </w:r>
      <w:r>
        <w:rPr>
          <w:b/>
          <w:bCs/>
          <w:color w:val="FF0000"/>
          <w:sz w:val="28"/>
          <w:szCs w:val="28"/>
          <w:lang w:val="ru-RU"/>
        </w:rPr>
        <w:t>ПРОЕКТ</w:t>
      </w:r>
    </w:p>
    <w:p w14:paraId="67A1D7CB">
      <w:pPr>
        <w:jc w:val="center"/>
        <w:rPr>
          <w:b/>
        </w:rPr>
      </w:pPr>
    </w:p>
    <w:p w14:paraId="2A8186A8">
      <w:pPr>
        <w:jc w:val="center"/>
        <w:rPr>
          <w:b/>
        </w:rPr>
      </w:pPr>
    </w:p>
    <w:p w14:paraId="67603E3F">
      <w:pPr>
        <w:suppressAutoHyphens/>
        <w:rPr>
          <w:b/>
          <w:bCs/>
          <w:sz w:val="28"/>
          <w:szCs w:val="28"/>
        </w:rPr>
      </w:pPr>
      <w:r>
        <w:rPr>
          <w:b/>
          <w:bCs/>
          <w:sz w:val="28"/>
          <w:szCs w:val="28"/>
        </w:rPr>
        <w:t>РЕШЕНИЕ №</w:t>
      </w:r>
      <w:r>
        <w:rPr>
          <w:rFonts w:hint="default"/>
          <w:b/>
          <w:bCs/>
          <w:sz w:val="28"/>
          <w:szCs w:val="28"/>
          <w:lang w:val="ru-RU"/>
        </w:rPr>
        <w:t>____</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 xml:space="preserve">от  </w:t>
      </w:r>
      <w:r>
        <w:rPr>
          <w:rFonts w:hint="default"/>
          <w:b/>
          <w:bCs/>
          <w:sz w:val="28"/>
          <w:szCs w:val="28"/>
          <w:lang w:val="ru-RU"/>
        </w:rPr>
        <w:t>___________</w:t>
      </w:r>
      <w:r>
        <w:rPr>
          <w:b/>
          <w:bCs/>
          <w:sz w:val="28"/>
          <w:szCs w:val="28"/>
        </w:rPr>
        <w:t xml:space="preserve"> года</w:t>
      </w:r>
    </w:p>
    <w:p w14:paraId="599FD27C">
      <w:pPr>
        <w:jc w:val="center"/>
        <w:rPr>
          <w:b/>
          <w:bCs/>
          <w:spacing w:val="1"/>
          <w:sz w:val="28"/>
          <w:szCs w:val="28"/>
        </w:rPr>
      </w:pPr>
    </w:p>
    <w:p w14:paraId="03C997BD">
      <w:pPr>
        <w:jc w:val="center"/>
        <w:rPr>
          <w:b/>
        </w:rPr>
      </w:pPr>
    </w:p>
    <w:p w14:paraId="5AD2EB97">
      <w:pPr>
        <w:jc w:val="left"/>
        <w:rPr>
          <w:rFonts w:hint="default"/>
          <w:b/>
          <w:sz w:val="28"/>
          <w:szCs w:val="28"/>
          <w:lang w:val="ru-RU"/>
        </w:rPr>
      </w:pPr>
      <w:r>
        <w:rPr>
          <w:b/>
          <w:sz w:val="28"/>
          <w:szCs w:val="28"/>
          <w:lang w:val="ru-RU"/>
        </w:rPr>
        <w:t>О</w:t>
      </w:r>
      <w:r>
        <w:rPr>
          <w:rFonts w:hint="default"/>
          <w:b/>
          <w:sz w:val="28"/>
          <w:szCs w:val="28"/>
          <w:lang w:val="ru-RU"/>
        </w:rPr>
        <w:t xml:space="preserve"> внесении изменений в</w:t>
      </w:r>
      <w:r>
        <w:rPr>
          <w:b/>
          <w:sz w:val="28"/>
          <w:szCs w:val="28"/>
        </w:rPr>
        <w:t xml:space="preserve"> Положени</w:t>
      </w:r>
      <w:r>
        <w:rPr>
          <w:b/>
          <w:sz w:val="28"/>
          <w:szCs w:val="28"/>
          <w:lang w:val="ru-RU"/>
        </w:rPr>
        <w:t>е</w:t>
      </w:r>
      <w:r>
        <w:rPr>
          <w:b/>
          <w:sz w:val="28"/>
          <w:szCs w:val="28"/>
        </w:rPr>
        <w:t xml:space="preserve"> о муниципальной службе в Каштановском сельском поселении Бахчисарайского района Республики Крым</w:t>
      </w:r>
      <w:r>
        <w:rPr>
          <w:rFonts w:hint="default"/>
          <w:b/>
          <w:sz w:val="28"/>
          <w:szCs w:val="28"/>
          <w:lang w:val="ru-RU"/>
        </w:rPr>
        <w:t xml:space="preserve">, утверждённое решением Каштановского сельского совета </w:t>
      </w:r>
      <w:r>
        <w:rPr>
          <w:rFonts w:hint="default"/>
          <w:b/>
          <w:sz w:val="28"/>
          <w:szCs w:val="28"/>
          <w:lang w:val="en-US"/>
        </w:rPr>
        <w:t>N</w:t>
      </w:r>
      <w:r>
        <w:rPr>
          <w:rFonts w:hint="default"/>
          <w:b/>
          <w:sz w:val="28"/>
          <w:szCs w:val="28"/>
          <w:lang w:val="ru-RU"/>
        </w:rPr>
        <w:t xml:space="preserve">240 от 11.06.2024 </w:t>
      </w:r>
    </w:p>
    <w:p w14:paraId="5A22E126">
      <w:pPr>
        <w:ind w:firstLine="567"/>
        <w:jc w:val="both"/>
        <w:rPr>
          <w:sz w:val="28"/>
          <w:szCs w:val="28"/>
        </w:rPr>
      </w:pPr>
    </w:p>
    <w:p w14:paraId="273D3E5D">
      <w:pPr>
        <w:ind w:firstLine="709"/>
        <w:jc w:val="both"/>
        <w:rPr>
          <w:sz w:val="28"/>
          <w:szCs w:val="28"/>
        </w:rPr>
      </w:pPr>
      <w:r>
        <w:rPr>
          <w:sz w:val="28"/>
          <w:szCs w:val="28"/>
        </w:rPr>
        <w:t xml:space="preserve">В соответствии с Федеральным Законом от 02.03.2007г. </w:t>
      </w:r>
      <w:r>
        <w:rPr>
          <w:rFonts w:hint="default"/>
          <w:sz w:val="28"/>
          <w:szCs w:val="28"/>
          <w:lang w:val="en-US"/>
        </w:rPr>
        <w:t>N</w:t>
      </w:r>
      <w:r>
        <w:rPr>
          <w:sz w:val="28"/>
          <w:szCs w:val="28"/>
        </w:rPr>
        <w:t xml:space="preserve"> 25-ФЗ «</w:t>
      </w:r>
      <w:r>
        <w:rPr>
          <w:sz w:val="28"/>
          <w:szCs w:val="28"/>
          <w:shd w:val="clear" w:color="auto" w:fill="FFFFFF"/>
        </w:rPr>
        <w:t>О муниципальной службе в Российской Федерации</w:t>
      </w:r>
      <w:r>
        <w:rPr>
          <w:sz w:val="28"/>
          <w:szCs w:val="28"/>
        </w:rPr>
        <w:t>», Законом Республики Крым от 16</w:t>
      </w:r>
      <w:r>
        <w:rPr>
          <w:rFonts w:hint="default"/>
          <w:sz w:val="28"/>
          <w:szCs w:val="28"/>
          <w:lang w:val="ru-RU"/>
        </w:rPr>
        <w:t>.09.</w:t>
      </w:r>
      <w:r>
        <w:rPr>
          <w:sz w:val="28"/>
          <w:szCs w:val="28"/>
        </w:rPr>
        <w:t>2014г. N 76-ЗРК «О муниципальной службе в Республике Крым», Уставом муниципального образования Каштановского сельского поселения Бахчисарайского района Республики Крым,</w:t>
      </w:r>
    </w:p>
    <w:p w14:paraId="0DD4CB26">
      <w:pPr>
        <w:ind w:firstLine="709"/>
        <w:jc w:val="both"/>
        <w:rPr>
          <w:sz w:val="28"/>
          <w:szCs w:val="28"/>
        </w:rPr>
      </w:pPr>
    </w:p>
    <w:p w14:paraId="6321520E">
      <w:pPr>
        <w:jc w:val="center"/>
        <w:rPr>
          <w:sz w:val="28"/>
          <w:szCs w:val="28"/>
        </w:rPr>
      </w:pPr>
      <w:r>
        <w:rPr>
          <w:b/>
          <w:sz w:val="28"/>
          <w:szCs w:val="28"/>
        </w:rPr>
        <w:t>КАШТАНОВСКИЙ СЕЛЬСКИЙ СОВЕТ РЕШИЛ:</w:t>
      </w:r>
    </w:p>
    <w:p w14:paraId="775F75B8">
      <w:pPr>
        <w:numPr>
          <w:ilvl w:val="0"/>
          <w:numId w:val="1"/>
        </w:numPr>
        <w:ind w:left="251" w:leftChars="0" w:firstLine="709" w:firstLineChars="0"/>
        <w:jc w:val="both"/>
        <w:rPr>
          <w:rFonts w:hint="default"/>
          <w:b w:val="0"/>
          <w:bCs/>
          <w:sz w:val="28"/>
          <w:szCs w:val="28"/>
          <w:lang w:val="ru-RU"/>
        </w:rPr>
      </w:pPr>
      <w:r>
        <w:rPr>
          <w:sz w:val="28"/>
          <w:szCs w:val="28"/>
          <w:lang w:val="ru-RU"/>
        </w:rPr>
        <w:t>Внести</w:t>
      </w:r>
      <w:r>
        <w:rPr>
          <w:rFonts w:hint="default"/>
          <w:sz w:val="28"/>
          <w:szCs w:val="28"/>
          <w:lang w:val="ru-RU"/>
        </w:rPr>
        <w:t xml:space="preserve"> следующие изменения в </w:t>
      </w:r>
      <w:r>
        <w:rPr>
          <w:sz w:val="28"/>
          <w:szCs w:val="28"/>
        </w:rPr>
        <w:t>Положение о муниципальной службе в Каштановском сельском поселении Бахчисарайского района Республики Крым</w:t>
      </w:r>
      <w:r>
        <w:rPr>
          <w:rFonts w:hint="default"/>
          <w:sz w:val="28"/>
          <w:szCs w:val="28"/>
          <w:lang w:val="ru-RU"/>
        </w:rPr>
        <w:t xml:space="preserve"> (далее Положение), утверждённое</w:t>
      </w:r>
      <w:r>
        <w:rPr>
          <w:rFonts w:hint="default"/>
          <w:b/>
          <w:sz w:val="28"/>
          <w:szCs w:val="28"/>
          <w:lang w:val="ru-RU"/>
        </w:rPr>
        <w:t xml:space="preserve"> </w:t>
      </w:r>
      <w:r>
        <w:rPr>
          <w:rFonts w:hint="default"/>
          <w:b w:val="0"/>
          <w:bCs/>
          <w:sz w:val="28"/>
          <w:szCs w:val="28"/>
          <w:lang w:val="ru-RU"/>
        </w:rPr>
        <w:t xml:space="preserve">решением Каштановского сельского совета </w:t>
      </w:r>
      <w:r>
        <w:rPr>
          <w:rFonts w:hint="default"/>
          <w:b w:val="0"/>
          <w:bCs/>
          <w:sz w:val="28"/>
          <w:szCs w:val="28"/>
          <w:lang w:val="en-US"/>
        </w:rPr>
        <w:t>N</w:t>
      </w:r>
      <w:r>
        <w:rPr>
          <w:rFonts w:hint="default"/>
          <w:b w:val="0"/>
          <w:bCs/>
          <w:sz w:val="28"/>
          <w:szCs w:val="28"/>
          <w:lang w:val="ru-RU"/>
        </w:rPr>
        <w:t>240 от 11.06.2024:</w:t>
      </w:r>
    </w:p>
    <w:p w14:paraId="2DE97C33">
      <w:pPr>
        <w:numPr>
          <w:ilvl w:val="1"/>
          <w:numId w:val="1"/>
        </w:numPr>
        <w:spacing w:after="0" w:line="240" w:lineRule="auto"/>
        <w:ind w:left="951" w:leftChars="0" w:firstLine="0" w:firstLineChars="0"/>
        <w:jc w:val="both"/>
        <w:rPr>
          <w:rFonts w:ascii="Times New Roman" w:hAnsi="Times New Roman"/>
          <w:color w:val="000000"/>
          <w:sz w:val="28"/>
          <w:szCs w:val="28"/>
        </w:rPr>
      </w:pPr>
      <w:r>
        <w:rPr>
          <w:rFonts w:hint="default"/>
          <w:b/>
          <w:bCs w:val="0"/>
          <w:sz w:val="28"/>
          <w:szCs w:val="28"/>
          <w:lang w:val="ru-RU"/>
        </w:rPr>
        <w:t xml:space="preserve">Статью 7 дополнить пунктом 4 </w:t>
      </w:r>
      <w:r>
        <w:rPr>
          <w:rFonts w:ascii="Times New Roman" w:hAnsi="Times New Roman"/>
          <w:color w:val="000000"/>
          <w:sz w:val="28"/>
          <w:szCs w:val="28"/>
        </w:rPr>
        <w:t>следующего содержания :</w:t>
      </w:r>
    </w:p>
    <w:p w14:paraId="702F2E5F">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ascii="Times New Roman" w:hAnsi="Times New Roman" w:eastAsia="sans-serif"/>
          <w:sz w:val="28"/>
          <w:szCs w:val="28"/>
          <w:highlight w:val="none"/>
          <w:shd w:val="clear" w:color="auto" w:fill="FFFFFF"/>
          <w:lang w:eastAsia="ar-SA"/>
        </w:rPr>
      </w:pPr>
      <w:r>
        <w:rPr>
          <w:rFonts w:ascii="Times New Roman" w:hAnsi="Times New Roman"/>
          <w:color w:val="000000"/>
          <w:sz w:val="28"/>
          <w:szCs w:val="28"/>
        </w:rPr>
        <w:t xml:space="preserve">- </w:t>
      </w:r>
      <w:r>
        <w:rPr>
          <w:rFonts w:ascii="Times New Roman" w:hAnsi="Times New Roman"/>
          <w:color w:val="000000"/>
          <w:sz w:val="28"/>
          <w:szCs w:val="28"/>
          <w:highlight w:val="none"/>
        </w:rPr>
        <w:t>«4.</w:t>
      </w:r>
      <w:r>
        <w:rPr>
          <w:rFonts w:ascii="Times New Roman" w:hAnsi="Times New Roman" w:eastAsia="sans-serif"/>
          <w:sz w:val="28"/>
          <w:szCs w:val="28"/>
          <w:highlight w:val="none"/>
          <w:shd w:val="clear" w:color="auto" w:fill="FFFFFF"/>
          <w:lang w:eastAsia="ar-SA"/>
        </w:rPr>
        <w:t xml:space="preserve"> Для замещения должностей муниципальной службы лицами, являющимися участниками специальной военной операции, устанавливаются следующие квалификационные требования:</w:t>
      </w:r>
    </w:p>
    <w:p w14:paraId="61450400">
      <w:pPr>
        <w:keepNext w:val="0"/>
        <w:keepLines w:val="0"/>
        <w:pageBreakBefore w:val="0"/>
        <w:widowControl/>
        <w:suppressAutoHyphens/>
        <w:kinsoku/>
        <w:wordWrap/>
        <w:overflowPunct/>
        <w:topLinePunct w:val="0"/>
        <w:autoSpaceDE/>
        <w:autoSpaceDN/>
        <w:bidi w:val="0"/>
        <w:adjustRightInd/>
        <w:snapToGrid/>
        <w:spacing w:after="0" w:line="240" w:lineRule="auto"/>
        <w:ind w:firstLine="560" w:firstLineChars="200"/>
        <w:jc w:val="both"/>
        <w:textAlignment w:val="auto"/>
        <w:rPr>
          <w:rFonts w:ascii="Times New Roman" w:hAnsi="Times New Roman" w:eastAsia="sans-serif"/>
          <w:sz w:val="28"/>
          <w:szCs w:val="28"/>
          <w:highlight w:val="none"/>
          <w:shd w:val="clear" w:color="auto" w:fill="FFFFFF"/>
          <w:lang w:eastAsia="ar-SA"/>
        </w:rPr>
      </w:pPr>
      <w:r>
        <w:rPr>
          <w:rFonts w:ascii="Times New Roman" w:hAnsi="Times New Roman" w:eastAsia="sans-serif"/>
          <w:sz w:val="28"/>
          <w:szCs w:val="28"/>
          <w:highlight w:val="none"/>
          <w:shd w:val="clear" w:color="auto" w:fill="FFFFFF"/>
          <w:lang w:eastAsia="ar-SA"/>
        </w:rPr>
        <w:t>1) к уровню профессионального образования: для высших, главных и ведущих должностей – наличие высшего образования;</w:t>
      </w:r>
    </w:p>
    <w:p w14:paraId="1E27ECE2">
      <w:pPr>
        <w:keepNext w:val="0"/>
        <w:keepLines w:val="0"/>
        <w:pageBreakBefore w:val="0"/>
        <w:widowControl/>
        <w:suppressAutoHyphens/>
        <w:kinsoku/>
        <w:wordWrap/>
        <w:overflowPunct/>
        <w:topLinePunct w:val="0"/>
        <w:autoSpaceDE/>
        <w:autoSpaceDN/>
        <w:bidi w:val="0"/>
        <w:adjustRightInd/>
        <w:snapToGrid/>
        <w:spacing w:after="0" w:line="240" w:lineRule="auto"/>
        <w:ind w:firstLine="560" w:firstLineChars="200"/>
        <w:jc w:val="both"/>
        <w:textAlignment w:val="auto"/>
        <w:rPr>
          <w:rFonts w:ascii="Times New Roman" w:hAnsi="Times New Roman" w:eastAsia="sans-serif"/>
          <w:sz w:val="28"/>
          <w:szCs w:val="28"/>
          <w:highlight w:val="none"/>
          <w:shd w:val="clear" w:color="auto" w:fill="FFFFFF"/>
          <w:lang w:eastAsia="ar-SA"/>
        </w:rPr>
      </w:pPr>
      <w:r>
        <w:rPr>
          <w:rFonts w:ascii="Times New Roman" w:hAnsi="Times New Roman" w:eastAsia="sans-serif"/>
          <w:sz w:val="28"/>
          <w:szCs w:val="28"/>
          <w:highlight w:val="none"/>
          <w:shd w:val="clear" w:color="auto" w:fill="FFFFFF"/>
          <w:lang w:eastAsia="ar-SA"/>
        </w:rPr>
        <w:t>для старших и младших должностей – наличие высшего образования или среднего профессионального образования;</w:t>
      </w:r>
    </w:p>
    <w:p w14:paraId="092A67D3">
      <w:pPr>
        <w:keepNext w:val="0"/>
        <w:keepLines w:val="0"/>
        <w:pageBreakBefore w:val="0"/>
        <w:widowControl/>
        <w:suppressAutoHyphens/>
        <w:kinsoku/>
        <w:wordWrap/>
        <w:overflowPunct/>
        <w:topLinePunct w:val="0"/>
        <w:autoSpaceDE/>
        <w:autoSpaceDN/>
        <w:bidi w:val="0"/>
        <w:adjustRightInd/>
        <w:snapToGrid/>
        <w:spacing w:after="0" w:line="240" w:lineRule="auto"/>
        <w:ind w:firstLine="560" w:firstLineChars="200"/>
        <w:jc w:val="both"/>
        <w:textAlignment w:val="auto"/>
        <w:rPr>
          <w:rFonts w:ascii="Times New Roman" w:hAnsi="Times New Roman" w:eastAsia="sans-serif"/>
          <w:sz w:val="28"/>
          <w:szCs w:val="28"/>
          <w:highlight w:val="none"/>
          <w:shd w:val="clear" w:color="auto" w:fill="FFFFFF"/>
          <w:lang w:eastAsia="ar-SA"/>
        </w:rPr>
      </w:pPr>
      <w:r>
        <w:rPr>
          <w:rFonts w:ascii="Times New Roman" w:hAnsi="Times New Roman" w:eastAsia="sans-serif"/>
          <w:sz w:val="28"/>
          <w:szCs w:val="28"/>
          <w:highlight w:val="none"/>
          <w:shd w:val="clear" w:color="auto" w:fill="FFFFFF"/>
          <w:lang w:eastAsia="ar-SA"/>
        </w:rPr>
        <w:t>2) к стажу муниципальной службы или стажу работы по специальности, направлению подготовки:</w:t>
      </w:r>
    </w:p>
    <w:p w14:paraId="4C27C5F7">
      <w:pPr>
        <w:keepNext w:val="0"/>
        <w:keepLines w:val="0"/>
        <w:pageBreakBefore w:val="0"/>
        <w:widowControl/>
        <w:suppressAutoHyphens/>
        <w:kinsoku/>
        <w:wordWrap/>
        <w:overflowPunct/>
        <w:topLinePunct w:val="0"/>
        <w:autoSpaceDE/>
        <w:autoSpaceDN/>
        <w:bidi w:val="0"/>
        <w:adjustRightInd/>
        <w:snapToGrid/>
        <w:spacing w:after="0" w:line="240" w:lineRule="auto"/>
        <w:ind w:firstLine="560" w:firstLineChars="200"/>
        <w:jc w:val="both"/>
        <w:textAlignment w:val="auto"/>
        <w:rPr>
          <w:rFonts w:ascii="Times New Roman" w:hAnsi="Times New Roman" w:eastAsia="sans-serif"/>
          <w:sz w:val="28"/>
          <w:szCs w:val="28"/>
          <w:highlight w:val="none"/>
          <w:shd w:val="clear" w:color="auto" w:fill="FFFFFF"/>
          <w:lang w:eastAsia="ar-SA"/>
        </w:rPr>
      </w:pPr>
      <w:r>
        <w:rPr>
          <w:rFonts w:ascii="Times New Roman" w:hAnsi="Times New Roman" w:eastAsia="sans-serif"/>
          <w:sz w:val="28"/>
          <w:szCs w:val="28"/>
          <w:highlight w:val="none"/>
          <w:shd w:val="clear" w:color="auto" w:fill="FFFFFF"/>
          <w:lang w:eastAsia="ar-SA"/>
        </w:rPr>
        <w:t>для высших должностей муниципальной службы – стаж муниципальной службы не менее двух лет или стаж работы по специальности, направлению подготовки не менее четырёх лет;</w:t>
      </w:r>
    </w:p>
    <w:p w14:paraId="63C8E5E9">
      <w:pPr>
        <w:keepNext w:val="0"/>
        <w:keepLines w:val="0"/>
        <w:pageBreakBefore w:val="0"/>
        <w:widowControl/>
        <w:suppressAutoHyphens/>
        <w:kinsoku/>
        <w:wordWrap/>
        <w:overflowPunct/>
        <w:topLinePunct w:val="0"/>
        <w:autoSpaceDE/>
        <w:autoSpaceDN/>
        <w:bidi w:val="0"/>
        <w:adjustRightInd/>
        <w:snapToGrid/>
        <w:spacing w:after="0" w:line="240" w:lineRule="auto"/>
        <w:ind w:firstLine="560" w:firstLineChars="200"/>
        <w:jc w:val="both"/>
        <w:textAlignment w:val="auto"/>
        <w:rPr>
          <w:rFonts w:ascii="Times New Roman" w:hAnsi="Times New Roman" w:eastAsia="sans-serif"/>
          <w:sz w:val="28"/>
          <w:szCs w:val="28"/>
          <w:highlight w:val="none"/>
          <w:shd w:val="clear" w:color="auto" w:fill="FFFFFF"/>
          <w:lang w:eastAsia="ar-SA"/>
        </w:rPr>
      </w:pPr>
      <w:r>
        <w:rPr>
          <w:rFonts w:ascii="Times New Roman" w:hAnsi="Times New Roman" w:eastAsia="sans-serif"/>
          <w:sz w:val="28"/>
          <w:szCs w:val="28"/>
          <w:highlight w:val="none"/>
          <w:shd w:val="clear" w:color="auto" w:fill="FFFFFF"/>
          <w:lang w:eastAsia="ar-SA"/>
        </w:rPr>
        <w:t>для главных должностей муниципальной службы – стаж муниципальной службы не менее одного года или стаж работы по специальности, направлению подготовки не менее двух лет;</w:t>
      </w:r>
    </w:p>
    <w:p w14:paraId="2C03ACD5">
      <w:pPr>
        <w:keepNext w:val="0"/>
        <w:keepLines w:val="0"/>
        <w:pageBreakBefore w:val="0"/>
        <w:widowControl/>
        <w:suppressAutoHyphens/>
        <w:kinsoku/>
        <w:wordWrap/>
        <w:overflowPunct/>
        <w:topLinePunct w:val="0"/>
        <w:autoSpaceDE/>
        <w:autoSpaceDN/>
        <w:bidi w:val="0"/>
        <w:adjustRightInd/>
        <w:snapToGrid/>
        <w:spacing w:after="0" w:line="240" w:lineRule="auto"/>
        <w:ind w:firstLine="560" w:firstLineChars="200"/>
        <w:jc w:val="both"/>
        <w:textAlignment w:val="auto"/>
        <w:rPr>
          <w:rFonts w:ascii="Times New Roman" w:hAnsi="Times New Roman" w:eastAsia="sans-serif"/>
          <w:sz w:val="28"/>
          <w:szCs w:val="28"/>
          <w:highlight w:val="none"/>
          <w:shd w:val="clear" w:color="auto" w:fill="FFFFFF"/>
          <w:lang w:eastAsia="ar-SA"/>
        </w:rPr>
      </w:pPr>
      <w:r>
        <w:rPr>
          <w:rFonts w:ascii="Times New Roman" w:hAnsi="Times New Roman" w:eastAsia="sans-serif"/>
          <w:sz w:val="28"/>
          <w:szCs w:val="28"/>
          <w:highlight w:val="none"/>
          <w:shd w:val="clear" w:color="auto" w:fill="FFFFFF"/>
          <w:lang w:eastAsia="ar-SA"/>
        </w:rPr>
        <w:t>для ведущих, старших и младших должностей муниципальной службы – требования к стажу муниципальной службы, стажу работы по специальности, направлению подготовки не предъявляются.</w:t>
      </w:r>
    </w:p>
    <w:p w14:paraId="4A3350E0">
      <w:pPr>
        <w:ind w:firstLine="709"/>
        <w:jc w:val="both"/>
        <w:rPr>
          <w:bCs/>
          <w:sz w:val="28"/>
          <w:szCs w:val="28"/>
          <w:lang w:eastAsia="zh-CN"/>
        </w:rPr>
      </w:pPr>
      <w:r>
        <w:rPr>
          <w:b/>
          <w:sz w:val="28"/>
          <w:szCs w:val="28"/>
        </w:rPr>
        <w:t>2.</w:t>
      </w:r>
      <w:r>
        <w:rPr>
          <w:sz w:val="28"/>
          <w:szCs w:val="28"/>
        </w:rPr>
        <w:t xml:space="preserve"> </w:t>
      </w:r>
      <w:r>
        <w:rPr>
          <w:color w:val="000000"/>
          <w:sz w:val="28"/>
          <w:szCs w:val="28"/>
          <w:shd w:val="clear" w:color="auto" w:fill="FFFFFF"/>
        </w:rPr>
        <w:t>Настоящее решение подлежит о</w:t>
      </w:r>
      <w:r>
        <w:rPr>
          <w:sz w:val="28"/>
          <w:szCs w:val="28"/>
        </w:rPr>
        <w:t>бнародованию на официальном сайте администрации Каштановского сельского поселения Бахчисарайского района Республики Крым (</w:t>
      </w:r>
      <w:r>
        <w:fldChar w:fldCharType="begin"/>
      </w:r>
      <w:r>
        <w:instrText xml:space="preserve"> HYPERLINK "http://kashtanovskoe-sp.ru/" </w:instrText>
      </w:r>
      <w:r>
        <w:fldChar w:fldCharType="separate"/>
      </w:r>
      <w:r>
        <w:rPr>
          <w:sz w:val="28"/>
          <w:szCs w:val="28"/>
        </w:rPr>
        <w:t>http://kashtanovskoe-sp.ru/</w:t>
      </w:r>
      <w:r>
        <w:rPr>
          <w:sz w:val="28"/>
          <w:szCs w:val="28"/>
        </w:rPr>
        <w:fldChar w:fldCharType="end"/>
      </w:r>
      <w:r>
        <w:rPr>
          <w:sz w:val="28"/>
          <w:szCs w:val="28"/>
        </w:rPr>
        <w:t>)</w:t>
      </w:r>
      <w:r>
        <w:rPr>
          <w:bCs/>
          <w:sz w:val="28"/>
          <w:szCs w:val="28"/>
          <w:lang w:eastAsia="zh-CN"/>
        </w:rPr>
        <w:t>.</w:t>
      </w:r>
    </w:p>
    <w:p w14:paraId="2CFC0060">
      <w:pPr>
        <w:ind w:firstLine="709"/>
        <w:jc w:val="both"/>
        <w:rPr>
          <w:sz w:val="28"/>
          <w:szCs w:val="28"/>
        </w:rPr>
      </w:pPr>
      <w:r>
        <w:rPr>
          <w:b/>
          <w:sz w:val="28"/>
          <w:szCs w:val="28"/>
        </w:rPr>
        <w:t xml:space="preserve">3. </w:t>
      </w:r>
      <w:r>
        <w:rPr>
          <w:sz w:val="28"/>
          <w:szCs w:val="28"/>
        </w:rPr>
        <w:t>Настоящее решение вступает в силу после его официального обнародования.</w:t>
      </w:r>
    </w:p>
    <w:p w14:paraId="62EC54BC">
      <w:pPr>
        <w:ind w:firstLine="567"/>
        <w:jc w:val="both"/>
        <w:rPr>
          <w:sz w:val="28"/>
          <w:szCs w:val="28"/>
        </w:rPr>
      </w:pPr>
    </w:p>
    <w:p w14:paraId="442B7565">
      <w:pPr>
        <w:rPr>
          <w:b/>
          <w:sz w:val="28"/>
          <w:szCs w:val="28"/>
        </w:rPr>
      </w:pPr>
      <w:r>
        <w:rPr>
          <w:b/>
          <w:sz w:val="28"/>
          <w:szCs w:val="28"/>
        </w:rPr>
        <w:t>Председатель Каштановского сельского совета –</w:t>
      </w:r>
    </w:p>
    <w:p w14:paraId="589883C5">
      <w:pPr>
        <w:rPr>
          <w:b/>
          <w:sz w:val="28"/>
          <w:szCs w:val="28"/>
        </w:rPr>
      </w:pPr>
      <w:r>
        <w:rPr>
          <w:b/>
          <w:sz w:val="28"/>
          <w:szCs w:val="28"/>
        </w:rPr>
        <w:t>глава администрации Каштановского сельского</w:t>
      </w:r>
    </w:p>
    <w:p w14:paraId="50C52A4C">
      <w:pPr>
        <w:rPr>
          <w:rFonts w:hint="default"/>
          <w:b/>
          <w:sz w:val="28"/>
          <w:szCs w:val="28"/>
          <w:lang w:val="ru-RU"/>
        </w:rPr>
      </w:pPr>
      <w:r>
        <w:rPr>
          <w:b/>
          <w:sz w:val="28"/>
          <w:szCs w:val="28"/>
        </w:rPr>
        <w:t xml:space="preserve">поселения                                                                               </w:t>
      </w:r>
      <w:r>
        <w:rPr>
          <w:rFonts w:hint="default"/>
          <w:b/>
          <w:sz w:val="28"/>
          <w:szCs w:val="28"/>
          <w:lang w:val="ru-RU"/>
        </w:rPr>
        <w:tab/>
        <w:t xml:space="preserve">      </w:t>
      </w:r>
      <w:bookmarkStart w:id="109" w:name="_GoBack"/>
      <w:bookmarkEnd w:id="109"/>
      <w:r>
        <w:rPr>
          <w:b/>
          <w:sz w:val="28"/>
          <w:szCs w:val="28"/>
        </w:rPr>
        <w:t xml:space="preserve"> </w:t>
      </w:r>
      <w:r>
        <w:rPr>
          <w:b/>
          <w:sz w:val="28"/>
          <w:szCs w:val="28"/>
          <w:lang w:val="ru-RU"/>
        </w:rPr>
        <w:t>Ю</w:t>
      </w:r>
      <w:r>
        <w:rPr>
          <w:rFonts w:hint="default"/>
          <w:b/>
          <w:sz w:val="28"/>
          <w:szCs w:val="28"/>
          <w:lang w:val="ru-RU"/>
        </w:rPr>
        <w:t>.К.Левшукова</w:t>
      </w:r>
    </w:p>
    <w:p w14:paraId="74CE098C">
      <w:pPr>
        <w:spacing w:after="200" w:line="276" w:lineRule="auto"/>
        <w:rPr>
          <w:b/>
          <w:sz w:val="28"/>
          <w:szCs w:val="28"/>
        </w:rPr>
      </w:pPr>
      <w:r>
        <w:rPr>
          <w:b/>
          <w:sz w:val="28"/>
          <w:szCs w:val="28"/>
        </w:rPr>
        <w:t xml:space="preserve"> </w:t>
      </w:r>
      <w:r>
        <w:rPr>
          <w:b/>
          <w:sz w:val="28"/>
          <w:szCs w:val="28"/>
        </w:rPr>
        <w:br w:type="page"/>
      </w:r>
    </w:p>
    <w:p w14:paraId="77F188B1">
      <w:pPr>
        <w:jc w:val="right"/>
      </w:pPr>
    </w:p>
    <w:p w14:paraId="1D2C1D04">
      <w:pPr>
        <w:ind w:firstLine="567"/>
        <w:jc w:val="both"/>
      </w:pPr>
    </w:p>
    <w:p w14:paraId="08ACD9AF">
      <w:pPr>
        <w:ind w:firstLine="567"/>
        <w:jc w:val="both"/>
      </w:pPr>
      <w:bookmarkStart w:id="0" w:name="sub_57"/>
    </w:p>
    <w:bookmarkEnd w:id="0"/>
    <w:p w14:paraId="098C4536">
      <w:pPr>
        <w:jc w:val="center"/>
        <w:rPr>
          <w:b/>
        </w:rPr>
      </w:pPr>
      <w:bookmarkStart w:id="1" w:name="sub_7"/>
      <w:r>
        <w:rPr>
          <w:b/>
        </w:rPr>
        <w:t>Статья 7. Квалификационные требования для замещения должностей муниципальной службы</w:t>
      </w:r>
      <w:bookmarkEnd w:id="1"/>
    </w:p>
    <w:p w14:paraId="5C715C7D">
      <w:pPr>
        <w:ind w:firstLine="567"/>
        <w:jc w:val="both"/>
      </w:pPr>
    </w:p>
    <w:p w14:paraId="1499DADB">
      <w:pPr>
        <w:ind w:firstLine="567"/>
        <w:jc w:val="both"/>
      </w:pPr>
      <w: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14:paraId="43B30BCC">
      <w:pPr>
        <w:ind w:firstLine="567"/>
        <w:jc w:val="both"/>
        <w:rPr>
          <w:b/>
        </w:rPr>
      </w:pPr>
      <w:r>
        <w:t xml:space="preserve">2. Для замещения должностей муниципальной службы устанавливаются следующие </w:t>
      </w:r>
      <w:r>
        <w:rPr>
          <w:b/>
        </w:rPr>
        <w:t>типовые квалификационные требования:</w:t>
      </w:r>
    </w:p>
    <w:p w14:paraId="18D34897">
      <w:pPr>
        <w:ind w:firstLine="567"/>
        <w:jc w:val="both"/>
        <w:rPr>
          <w:b/>
        </w:rPr>
      </w:pPr>
      <w:r>
        <w:rPr>
          <w:b/>
        </w:rPr>
        <w:t>1) к уровню профессионального образования:</w:t>
      </w:r>
    </w:p>
    <w:p w14:paraId="256E473E">
      <w:pPr>
        <w:ind w:firstLine="567"/>
        <w:jc w:val="both"/>
      </w:pPr>
      <w:r>
        <w:t>главных и ведущих должностей - наличие высшего образования;</w:t>
      </w:r>
    </w:p>
    <w:p w14:paraId="1BC8BDD1">
      <w:pPr>
        <w:ind w:firstLine="567"/>
        <w:jc w:val="both"/>
      </w:pPr>
      <w:r>
        <w:t>для старших и младших должностей - наличие высшего образования или среднего профессионального образования;</w:t>
      </w:r>
    </w:p>
    <w:p w14:paraId="76D8013F">
      <w:pPr>
        <w:ind w:firstLine="567"/>
        <w:jc w:val="both"/>
        <w:rPr>
          <w:b/>
        </w:rPr>
      </w:pPr>
      <w:r>
        <w:rPr>
          <w:b/>
        </w:rPr>
        <w:t>2) к стажу муниципальной службы или стажу работы по специальности, направлению подготовки:</w:t>
      </w:r>
    </w:p>
    <w:p w14:paraId="796511C4">
      <w:pPr>
        <w:ind w:firstLine="567"/>
        <w:jc w:val="both"/>
      </w:pPr>
      <w:r>
        <w:t>для главных должностей муниципальной службы - стаж муниципальной службы на ведущих или старших должностях муниципальной службы не менее одного года или стаж работы по специальности, направлению подготовки не менее двух лет;</w:t>
      </w:r>
    </w:p>
    <w:p w14:paraId="469E2590">
      <w:pPr>
        <w:ind w:firstLine="567"/>
        <w:jc w:val="both"/>
      </w:pPr>
      <w:r>
        <w:t>для ведущих, старших и младших должностей муниципальной службы - требования к стажу муниципальной службы, стажу работы по специальности, направлению подготовки не предъявляются.</w:t>
      </w:r>
    </w:p>
    <w:p w14:paraId="28F27673">
      <w:pPr>
        <w:ind w:firstLine="567"/>
        <w:jc w:val="both"/>
      </w:pPr>
      <w:r>
        <w:t>3.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2BFB3F64">
      <w:pPr>
        <w:ind w:firstLine="567"/>
        <w:jc w:val="both"/>
      </w:pPr>
    </w:p>
    <w:p w14:paraId="37F60117">
      <w:pPr>
        <w:rPr>
          <w:b/>
        </w:rPr>
      </w:pPr>
      <w:bookmarkStart w:id="2" w:name="sub_8"/>
      <w:r>
        <w:rPr>
          <w:b/>
        </w:rPr>
        <w:t>Статья 8. Классные чины муниципальных служащих</w:t>
      </w:r>
    </w:p>
    <w:bookmarkEnd w:id="2"/>
    <w:p w14:paraId="1D72FC3F">
      <w:pPr>
        <w:ind w:firstLine="567"/>
        <w:jc w:val="both"/>
      </w:pPr>
      <w:bookmarkStart w:id="3" w:name="sub_11"/>
      <w:bookmarkStart w:id="4" w:name="sub_9"/>
      <w:bookmarkStart w:id="5" w:name="sub_83"/>
    </w:p>
    <w:p w14:paraId="01AB4BFE">
      <w:pPr>
        <w:ind w:firstLine="567"/>
        <w:jc w:val="both"/>
      </w:pPr>
      <w:r>
        <w:t>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14:paraId="6ECC2319">
      <w:pPr>
        <w:ind w:firstLine="567"/>
        <w:jc w:val="both"/>
      </w:pPr>
      <w:r>
        <w:t>2. Муниципальным служащим в Республике Крым присваиваются следующие классные чины:</w:t>
      </w:r>
    </w:p>
    <w:p w14:paraId="5FA1AC4C">
      <w:pPr>
        <w:ind w:firstLine="567"/>
        <w:jc w:val="both"/>
      </w:pPr>
      <w:r>
        <w:t>замещающим главные должности муниципальной службы - муниципальный советник 1, 2 или 3-го класса;</w:t>
      </w:r>
    </w:p>
    <w:p w14:paraId="4CCC24F7">
      <w:pPr>
        <w:ind w:firstLine="567"/>
        <w:jc w:val="both"/>
      </w:pPr>
      <w:r>
        <w:t xml:space="preserve"> замещающим ведущие должности муниципальной службы - советник муниципальной службы 1, 2 или 3-го класса;</w:t>
      </w:r>
    </w:p>
    <w:p w14:paraId="52B5B83F">
      <w:pPr>
        <w:ind w:firstLine="567"/>
        <w:jc w:val="both"/>
      </w:pPr>
      <w:r>
        <w:t xml:space="preserve"> замещающим старшие должности муниципальной службы - референт муниципальной службы 1, 2 или 3-го класса;</w:t>
      </w:r>
    </w:p>
    <w:p w14:paraId="4C29AF2E">
      <w:pPr>
        <w:ind w:firstLine="567"/>
        <w:jc w:val="both"/>
      </w:pPr>
      <w:r>
        <w:t xml:space="preserve"> замещающим младшие должности муниципальной службы - секретарь муниципальной службы 1, 2 или 3-го класса.</w:t>
      </w:r>
    </w:p>
    <w:p w14:paraId="5388BB61">
      <w:pPr>
        <w:ind w:firstLine="567"/>
        <w:jc w:val="both"/>
      </w:pPr>
    </w:p>
    <w:p w14:paraId="44E00A30">
      <w:pPr>
        <w:rPr>
          <w:b/>
        </w:rPr>
      </w:pPr>
      <w:r>
        <w:rPr>
          <w:b/>
        </w:rPr>
        <w:t>Статья 9. Поступление на муниципальную службу</w:t>
      </w:r>
    </w:p>
    <w:p w14:paraId="390CDCB2">
      <w:pPr>
        <w:ind w:firstLine="567"/>
        <w:jc w:val="both"/>
      </w:pPr>
      <w:bookmarkStart w:id="6" w:name="sub_164"/>
    </w:p>
    <w:p w14:paraId="0BE8AB64">
      <w:pPr>
        <w:ind w:firstLine="567"/>
        <w:jc w:val="both"/>
      </w:pPr>
      <w: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законом для замещения должностей муниципальной службы, при отсутствии обстоятельств, указанных в статье 13 Федерального закона № 25-ФЗ в качестве ограничений, связанных с муниципальной службой.</w:t>
      </w:r>
    </w:p>
    <w:p w14:paraId="6E0B27E2">
      <w:pPr>
        <w:ind w:firstLine="567"/>
        <w:jc w:val="both"/>
      </w:pPr>
      <w: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794B1BA1">
      <w:pPr>
        <w:ind w:firstLine="567"/>
        <w:jc w:val="both"/>
      </w:pPr>
      <w:r>
        <w:t>3. При поступлении на муниципальную службу гражданин представляет:</w:t>
      </w:r>
    </w:p>
    <w:p w14:paraId="29569A2A">
      <w:pPr>
        <w:ind w:firstLine="567"/>
        <w:jc w:val="both"/>
      </w:pPr>
      <w:r>
        <w:t>1) заявление с просьбой о поступлении на муниципальную службу и замещении должности муниципальной службы;</w:t>
      </w:r>
    </w:p>
    <w:p w14:paraId="0D754F05">
      <w:pPr>
        <w:ind w:firstLine="567"/>
        <w:jc w:val="both"/>
        <w:rPr>
          <w:shd w:val="clear" w:color="auto" w:fill="FFFFFF"/>
        </w:rPr>
      </w:pPr>
      <w:bookmarkStart w:id="7" w:name="sub_1633"/>
      <w:r>
        <w:rPr>
          <w:highlight w:val="green"/>
          <w:shd w:val="clear" w:color="auto" w:fill="FFFFFF"/>
        </w:rPr>
        <w:t>2) анкету, предусмотренную </w:t>
      </w:r>
      <w:r>
        <w:fldChar w:fldCharType="begin"/>
      </w:r>
      <w:r>
        <w:instrText xml:space="preserve"> HYPERLINK "https://internet.garant.ru/" \l "/document/76827683/entry/1520" </w:instrText>
      </w:r>
      <w:r>
        <w:fldChar w:fldCharType="separate"/>
      </w:r>
      <w:r>
        <w:rPr>
          <w:rStyle w:val="4"/>
          <w:color w:val="auto"/>
          <w:shd w:val="clear" w:color="auto" w:fill="FFFFFF"/>
        </w:rPr>
        <w:t>статьей 15.2</w:t>
      </w:r>
      <w:r>
        <w:rPr>
          <w:rStyle w:val="4"/>
          <w:color w:val="auto"/>
          <w:shd w:val="clear" w:color="auto" w:fill="FFFFFF"/>
        </w:rPr>
        <w:fldChar w:fldCharType="end"/>
      </w:r>
      <w:r>
        <w:rPr>
          <w:highlight w:val="green"/>
          <w:shd w:val="clear" w:color="auto" w:fill="FFFFFF"/>
        </w:rPr>
        <w:t>  Федерального закона от 2 марта 2007 г. N 25-ФЗ "О муниципальной службе в Российской Федерации";</w:t>
      </w:r>
    </w:p>
    <w:p w14:paraId="0B977C3C">
      <w:pPr>
        <w:ind w:firstLine="567"/>
        <w:jc w:val="both"/>
      </w:pPr>
      <w:r>
        <w:t>3) паспорт;</w:t>
      </w:r>
    </w:p>
    <w:bookmarkEnd w:id="7"/>
    <w:p w14:paraId="6ADA796E">
      <w:pPr>
        <w:ind w:firstLine="567"/>
        <w:jc w:val="both"/>
      </w:pPr>
      <w:bookmarkStart w:id="8" w:name="sub_1634"/>
      <w:r>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bookmarkEnd w:id="8"/>
    <w:p w14:paraId="0C0D24ED">
      <w:pPr>
        <w:ind w:firstLine="567"/>
        <w:jc w:val="both"/>
      </w:pPr>
      <w:bookmarkStart w:id="9" w:name="sub_1635"/>
      <w:r>
        <w:t>5) документ об образовании;</w:t>
      </w:r>
    </w:p>
    <w:bookmarkEnd w:id="9"/>
    <w:p w14:paraId="06A6F1CD">
      <w:pPr>
        <w:ind w:firstLine="567"/>
        <w:jc w:val="both"/>
      </w:pPr>
      <w:bookmarkStart w:id="10" w:name="sub_1636"/>
      <w: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bookmarkEnd w:id="10"/>
    <w:p w14:paraId="4E3CA402">
      <w:pPr>
        <w:ind w:firstLine="567"/>
        <w:jc w:val="both"/>
      </w:pPr>
      <w:bookmarkStart w:id="11" w:name="sub_1637"/>
      <w:r>
        <w:t>7) свидетельство о постановке физического лица на учет в налоговом органе по месту жительства на территории Российской Федерации;</w:t>
      </w:r>
    </w:p>
    <w:bookmarkEnd w:id="11"/>
    <w:p w14:paraId="21BE9C70">
      <w:pPr>
        <w:ind w:firstLine="567"/>
        <w:jc w:val="both"/>
      </w:pPr>
      <w:r>
        <w:t xml:space="preserve">8) документы воинского учета - </w:t>
      </w:r>
      <w:r>
        <w:rPr>
          <w:shd w:val="clear" w:color="auto" w:fill="FFFFFF"/>
        </w:rPr>
        <w:t>для граждан, пребывающих в запасе, и лиц, подлежащих призыву на военную службу</w:t>
      </w:r>
      <w:r>
        <w:t>;</w:t>
      </w:r>
    </w:p>
    <w:p w14:paraId="3B117B47">
      <w:pPr>
        <w:ind w:firstLine="567"/>
        <w:jc w:val="both"/>
      </w:pPr>
      <w:r>
        <w:t>9) заключение медицинской организации об отсутствии заболевания, препятствующего поступлению на муниципальную службу;</w:t>
      </w:r>
    </w:p>
    <w:p w14:paraId="2539C5A5">
      <w:pPr>
        <w:ind w:firstLine="567"/>
        <w:jc w:val="both"/>
      </w:pPr>
      <w:bookmarkStart w:id="12" w:name="sub_16310"/>
      <w:r>
        <w:t>10) сведения о доходах за год, предшествующий году поступления на муниципальную службу, об имуществе и обязательствах имущественного характера;</w:t>
      </w:r>
    </w:p>
    <w:p w14:paraId="2BBC053C">
      <w:pPr>
        <w:ind w:firstLine="567"/>
        <w:jc w:val="both"/>
      </w:pPr>
      <w:r>
        <w:t>10.1) сведения, предусмотренные статьей 15.1 Федерального закона от 2 марта 2007 г. N 25-ФЗ "О муниципальной службе в Российской Федерации";</w:t>
      </w:r>
    </w:p>
    <w:bookmarkEnd w:id="12"/>
    <w:p w14:paraId="302A2E09">
      <w:pPr>
        <w:ind w:firstLine="567"/>
        <w:jc w:val="both"/>
      </w:pPr>
      <w:bookmarkStart w:id="13" w:name="sub_16311"/>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bookmarkEnd w:id="13"/>
    <w:p w14:paraId="7C7882DE">
      <w:pPr>
        <w:ind w:firstLine="567"/>
        <w:jc w:val="both"/>
      </w:pPr>
      <w:r>
        <w:t xml:space="preserve">4. Сведения </w:t>
      </w:r>
      <w:r>
        <w:rPr>
          <w:highlight w:val="green"/>
          <w:shd w:val="clear" w:color="auto" w:fill="FFFFFF"/>
        </w:rPr>
        <w:t>(за исключением сведений, содержащихся в анкете)</w:t>
      </w:r>
      <w:r>
        <w:rPr>
          <w:highlight w:val="green"/>
        </w:rPr>
        <w:t>,</w:t>
      </w:r>
      <w:r>
        <w:t xml:space="preserve"> представленные в соответствии с Федеральным законом от 2 марта 2007 г. N 25-ФЗ "О муниципальной службе в Российской Федерации" гражданином при поступлении на муниципальную службу, могут подвергаться проверке в установленном федеральными законами порядке.</w:t>
      </w:r>
      <w:bookmarkEnd w:id="6"/>
      <w:bookmarkStart w:id="14" w:name="sub_165"/>
    </w:p>
    <w:p w14:paraId="6572BD03">
      <w:pPr>
        <w:ind w:firstLine="567"/>
        <w:jc w:val="both"/>
      </w:pPr>
      <w:r>
        <w:t>5. В случае установления в процессе проверки, предусмотренной пунктом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bookmarkEnd w:id="14"/>
    <w:p w14:paraId="510D6190">
      <w:pPr>
        <w:ind w:firstLine="567"/>
        <w:jc w:val="both"/>
      </w:pPr>
      <w:bookmarkStart w:id="15" w:name="sub_166"/>
      <w: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w:t>
      </w:r>
      <w:r>
        <w:rPr>
          <w:shd w:val="clear" w:color="auto" w:fill="FFFFFF"/>
        </w:rPr>
        <w:t>от 2 марта 2007 г. N 25-ФЗ "О муниципальной службе в Российской Федерации"</w:t>
      </w:r>
      <w:r>
        <w:t>.</w:t>
      </w:r>
    </w:p>
    <w:bookmarkEnd w:id="15"/>
    <w:p w14:paraId="40BB5308">
      <w:pPr>
        <w:ind w:firstLine="567"/>
        <w:jc w:val="both"/>
      </w:pPr>
      <w:bookmarkStart w:id="16" w:name="sub_168"/>
      <w:r>
        <w:t>7.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bookmarkEnd w:id="16"/>
    <w:p w14:paraId="59C9EC4A">
      <w:pPr>
        <w:ind w:firstLine="567"/>
        <w:jc w:val="both"/>
      </w:pPr>
      <w:bookmarkStart w:id="17" w:name="sub_169"/>
      <w:r>
        <w:t>8. Сторонами трудового договора при поступлении на муниципальную службу являются представитель нанимателя (работодатель) и муниципальный служащий.</w:t>
      </w:r>
      <w:bookmarkEnd w:id="17"/>
      <w:r>
        <w:t xml:space="preserve"> </w:t>
      </w:r>
    </w:p>
    <w:p w14:paraId="66E1A834">
      <w:pPr>
        <w:ind w:firstLine="567"/>
        <w:jc w:val="both"/>
      </w:pPr>
      <w:r>
        <w:t xml:space="preserve"> </w:t>
      </w:r>
    </w:p>
    <w:p w14:paraId="2C2A2AA1">
      <w:pPr>
        <w:rPr>
          <w:b/>
        </w:rPr>
      </w:pPr>
      <w:bookmarkStart w:id="18" w:name="sub_17"/>
      <w:r>
        <w:rPr>
          <w:b/>
        </w:rPr>
        <w:t>Статья 10. Конкурс на замещение должности муниципальной службы</w:t>
      </w:r>
    </w:p>
    <w:bookmarkEnd w:id="18"/>
    <w:p w14:paraId="637424C0">
      <w:pPr>
        <w:ind w:firstLine="567"/>
        <w:jc w:val="both"/>
      </w:pPr>
      <w:bookmarkStart w:id="19" w:name="sub_171"/>
    </w:p>
    <w:p w14:paraId="4847ABED">
      <w:pPr>
        <w:ind w:firstLine="567"/>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bookmarkEnd w:id="19"/>
    <w:p w14:paraId="6B9B1B18">
      <w:pPr>
        <w:ind w:firstLine="567"/>
        <w:jc w:val="both"/>
      </w:pPr>
      <w:bookmarkStart w:id="20" w:name="sub_172"/>
      <w: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w:t>
      </w:r>
      <w:r>
        <w:rPr>
          <w:b/>
        </w:rPr>
        <w:t>не позднее чем за 20 дней до дня проведения конкурса</w:t>
      </w:r>
      <w:r>
        <w:t>.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p>
    <w:bookmarkEnd w:id="20"/>
    <w:p w14:paraId="718F5331">
      <w:pPr>
        <w:ind w:firstLine="567"/>
        <w:jc w:val="both"/>
      </w:pPr>
      <w:bookmarkStart w:id="21" w:name="sub_173"/>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bookmarkEnd w:id="21"/>
    <w:p w14:paraId="7BA0BE6F">
      <w:pPr>
        <w:ind w:firstLine="567"/>
        <w:jc w:val="both"/>
      </w:pPr>
    </w:p>
    <w:p w14:paraId="4763E07C">
      <w:pPr>
        <w:rPr>
          <w:b/>
        </w:rPr>
      </w:pPr>
      <w:r>
        <w:rPr>
          <w:b/>
        </w:rPr>
        <w:t>Статья 11. Основные права муниципального служащего</w:t>
      </w:r>
    </w:p>
    <w:bookmarkEnd w:id="3"/>
    <w:p w14:paraId="10E85660">
      <w:pPr>
        <w:ind w:firstLine="567"/>
        <w:jc w:val="both"/>
      </w:pPr>
      <w:bookmarkStart w:id="22" w:name="sub_111"/>
    </w:p>
    <w:p w14:paraId="41DB2224">
      <w:pPr>
        <w:ind w:firstLine="567"/>
        <w:jc w:val="both"/>
      </w:pPr>
      <w:r>
        <w:t>1. Муниципальный служащий имеет право на:</w:t>
      </w:r>
    </w:p>
    <w:bookmarkEnd w:id="22"/>
    <w:p w14:paraId="35C12E89">
      <w:pPr>
        <w:ind w:firstLine="567"/>
        <w:jc w:val="both"/>
      </w:pPr>
      <w:bookmarkStart w:id="23" w:name="sub_1111"/>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bookmarkEnd w:id="23"/>
    <w:p w14:paraId="669D003E">
      <w:pPr>
        <w:ind w:firstLine="567"/>
        <w:jc w:val="both"/>
      </w:pPr>
      <w:bookmarkStart w:id="24" w:name="sub_1112"/>
      <w:r>
        <w:t>2) обеспечение организационно-технических условий, необходимых для исполнения должностных обязанностей;</w:t>
      </w:r>
    </w:p>
    <w:bookmarkEnd w:id="24"/>
    <w:p w14:paraId="127DEEA6">
      <w:pPr>
        <w:ind w:firstLine="567"/>
        <w:jc w:val="both"/>
      </w:pPr>
      <w:bookmarkStart w:id="25" w:name="sub_1113"/>
      <w: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bookmarkEnd w:id="25"/>
    <w:p w14:paraId="3F0CE428">
      <w:pPr>
        <w:ind w:firstLine="567"/>
        <w:jc w:val="both"/>
      </w:pPr>
      <w:bookmarkStart w:id="26" w:name="sub_1114"/>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bookmarkEnd w:id="26"/>
    <w:p w14:paraId="7E72ABE7">
      <w:pPr>
        <w:ind w:firstLine="567"/>
        <w:jc w:val="both"/>
      </w:pPr>
      <w:bookmarkStart w:id="27" w:name="sub_1115"/>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bookmarkEnd w:id="27"/>
    <w:p w14:paraId="0F663746">
      <w:pPr>
        <w:ind w:firstLine="567"/>
        <w:jc w:val="both"/>
      </w:pPr>
      <w:bookmarkStart w:id="28" w:name="sub_1116"/>
      <w:r>
        <w:t>6) участие по своей инициативе в конкурсе на замещение вакантной должности муниципальной службы;</w:t>
      </w:r>
    </w:p>
    <w:bookmarkEnd w:id="28"/>
    <w:p w14:paraId="11FB20DE">
      <w:pPr>
        <w:ind w:firstLine="567"/>
        <w:jc w:val="both"/>
      </w:pPr>
      <w:bookmarkStart w:id="29" w:name="sub_1117"/>
      <w:r>
        <w:t>7) получение дополнительного профессионального образования в соответствии с муниципальным правовым актом за счет средств местного бюджета;</w:t>
      </w:r>
    </w:p>
    <w:bookmarkEnd w:id="29"/>
    <w:p w14:paraId="0344A29D">
      <w:pPr>
        <w:ind w:firstLine="567"/>
        <w:jc w:val="both"/>
      </w:pPr>
      <w:bookmarkStart w:id="30" w:name="sub_1118"/>
      <w:r>
        <w:t>8) защиту своих персональных данных;</w:t>
      </w:r>
    </w:p>
    <w:bookmarkEnd w:id="30"/>
    <w:p w14:paraId="6723A42B">
      <w:pPr>
        <w:ind w:firstLine="567"/>
        <w:jc w:val="both"/>
      </w:pPr>
      <w:bookmarkStart w:id="31" w:name="sub_1119"/>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bookmarkEnd w:id="31"/>
    <w:p w14:paraId="0D0ACD2E">
      <w:pPr>
        <w:ind w:firstLine="567"/>
        <w:jc w:val="both"/>
      </w:pPr>
      <w:bookmarkStart w:id="32" w:name="sub_11110"/>
      <w:r>
        <w:t>10) объединение, включая право создавать профессиональные союзы, для защиты своих прав, социально-экономических и профессиональных интересов;</w:t>
      </w:r>
    </w:p>
    <w:bookmarkEnd w:id="32"/>
    <w:p w14:paraId="4F1D504B">
      <w:pPr>
        <w:ind w:firstLine="567"/>
        <w:jc w:val="both"/>
      </w:pPr>
      <w:bookmarkStart w:id="33" w:name="sub_11111"/>
      <w: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bookmarkEnd w:id="33"/>
    <w:p w14:paraId="0B19919A">
      <w:pPr>
        <w:ind w:firstLine="567"/>
        <w:jc w:val="both"/>
      </w:pPr>
      <w:bookmarkStart w:id="34" w:name="sub_11112"/>
      <w:r>
        <w:t>12) пенсионное обеспечение в соответствии с законодательством Российской Федерации.</w:t>
      </w:r>
    </w:p>
    <w:bookmarkEnd w:id="34"/>
    <w:p w14:paraId="35C142B8">
      <w:pPr>
        <w:ind w:firstLine="567"/>
        <w:jc w:val="both"/>
      </w:pPr>
      <w:bookmarkStart w:id="35" w:name="sub_112"/>
      <w:r>
        <w:t xml:space="preserve">2. </w:t>
      </w:r>
      <w:bookmarkEnd w:id="35"/>
      <w:bookmarkStart w:id="36" w:name="sub_12"/>
      <w:r>
        <w:t xml:space="preserve">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w:t>
      </w:r>
      <w:r>
        <w:rPr>
          <w:shd w:val="clear" w:color="auto" w:fill="FFFFFF"/>
        </w:rPr>
        <w:t>от 2 марта 2007 г. N 25-ФЗ "О муниципальной службе в Российской Федерации"</w:t>
      </w:r>
      <w:r>
        <w:t>.</w:t>
      </w:r>
    </w:p>
    <w:p w14:paraId="7C7E83A6">
      <w:pPr>
        <w:ind w:firstLine="567"/>
        <w:jc w:val="both"/>
      </w:pPr>
    </w:p>
    <w:p w14:paraId="6A9171B7">
      <w:pPr>
        <w:rPr>
          <w:b/>
        </w:rPr>
      </w:pPr>
      <w:r>
        <w:rPr>
          <w:b/>
        </w:rPr>
        <w:t>Статья 12. Основные обязанности муниципального служащего</w:t>
      </w:r>
    </w:p>
    <w:bookmarkEnd w:id="36"/>
    <w:p w14:paraId="7271A540">
      <w:pPr>
        <w:ind w:firstLine="567"/>
        <w:jc w:val="both"/>
      </w:pPr>
      <w:bookmarkStart w:id="37" w:name="sub_121"/>
    </w:p>
    <w:p w14:paraId="6C954608">
      <w:pPr>
        <w:ind w:firstLine="567"/>
        <w:jc w:val="both"/>
      </w:pPr>
      <w:r>
        <w:t>1. Муниципальный служащий обязан:</w:t>
      </w:r>
    </w:p>
    <w:bookmarkEnd w:id="37"/>
    <w:p w14:paraId="726287E2">
      <w:pPr>
        <w:ind w:firstLine="567"/>
        <w:jc w:val="both"/>
      </w:pPr>
      <w:bookmarkStart w:id="38" w:name="sub_1211"/>
      <w: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Республики Крым, устав муниципального образования и иные муниципальные правовые акты и обеспечивать их исполнение;</w:t>
      </w:r>
    </w:p>
    <w:bookmarkEnd w:id="38"/>
    <w:p w14:paraId="3A6E17A9">
      <w:pPr>
        <w:ind w:firstLine="567"/>
        <w:jc w:val="both"/>
      </w:pPr>
      <w:bookmarkStart w:id="39" w:name="sub_1212"/>
      <w:r>
        <w:t>2) исполнять должностные обязанности в соответствии с должностной инструкцией;</w:t>
      </w:r>
    </w:p>
    <w:bookmarkEnd w:id="39"/>
    <w:p w14:paraId="6752D8E3">
      <w:pPr>
        <w:ind w:firstLine="567"/>
        <w:jc w:val="both"/>
      </w:pPr>
      <w:bookmarkStart w:id="40" w:name="sub_1213"/>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bookmarkEnd w:id="40"/>
      <w:bookmarkStart w:id="41" w:name="sub_1214"/>
    </w:p>
    <w:p w14:paraId="7789F71D">
      <w:pPr>
        <w:ind w:firstLine="567"/>
        <w:jc w:val="both"/>
      </w:pPr>
      <w: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bookmarkEnd w:id="41"/>
    <w:p w14:paraId="0909F7A9">
      <w:pPr>
        <w:ind w:firstLine="567"/>
        <w:jc w:val="both"/>
      </w:pPr>
      <w:bookmarkStart w:id="42" w:name="sub_1215"/>
      <w:r>
        <w:t>5) поддерживать уровень квалификации, необходимый для надлежащего исполнения должностных обязанностей;</w:t>
      </w:r>
    </w:p>
    <w:bookmarkEnd w:id="42"/>
    <w:p w14:paraId="47363096">
      <w:pPr>
        <w:ind w:firstLine="567"/>
        <w:jc w:val="both"/>
      </w:pPr>
      <w:bookmarkStart w:id="43" w:name="sub_1216"/>
      <w: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bookmarkEnd w:id="43"/>
    <w:p w14:paraId="60CF14FC">
      <w:pPr>
        <w:ind w:firstLine="567"/>
        <w:jc w:val="both"/>
      </w:pPr>
      <w:bookmarkStart w:id="44" w:name="sub_1217"/>
      <w:r>
        <w:t>7) беречь государственное и муниципальное имущество, в том числе предоставленное ему для исполнения должностных обязанностей;</w:t>
      </w:r>
    </w:p>
    <w:bookmarkEnd w:id="44"/>
    <w:p w14:paraId="51F57350">
      <w:pPr>
        <w:ind w:firstLine="567"/>
        <w:jc w:val="both"/>
      </w:pPr>
      <w:bookmarkStart w:id="45" w:name="sub_1218"/>
      <w:r>
        <w:t xml:space="preserve">8) </w:t>
      </w:r>
      <w:bookmarkEnd w:id="45"/>
      <w:bookmarkStart w:id="46" w:name="sub_1219"/>
      <w:r>
        <w:t>представлять в установленном порядке предусмотренные законодательством Российской Федерации сведения о себе и членах своей семьи;</w:t>
      </w:r>
    </w:p>
    <w:bookmarkEnd w:id="46"/>
    <w:p w14:paraId="57691FE2">
      <w:pPr>
        <w:pStyle w:val="6"/>
        <w:ind w:firstLine="540"/>
        <w:jc w:val="both"/>
        <w:rPr>
          <w:rFonts w:ascii="Times New Roman" w:hAnsi="Times New Roman" w:cs="Times New Roman"/>
          <w:sz w:val="24"/>
          <w:szCs w:val="24"/>
        </w:rPr>
      </w:pPr>
      <w:bookmarkStart w:id="47" w:name="sub_12110"/>
      <w:r>
        <w:rPr>
          <w:rFonts w:ascii="Times New Roman" w:hAnsi="Times New Roman" w:cs="Times New Roman"/>
          <w:sz w:val="24"/>
          <w:szCs w:val="24"/>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4F8CF114">
      <w:pPr>
        <w:pStyle w:val="6"/>
        <w:ind w:firstLine="540"/>
        <w:jc w:val="both"/>
        <w:rPr>
          <w:rFonts w:ascii="Times New Roman" w:hAnsi="Times New Roman" w:cs="Times New Roman"/>
          <w:sz w:val="24"/>
          <w:szCs w:val="24"/>
        </w:rPr>
      </w:pPr>
      <w:r>
        <w:rPr>
          <w:rFonts w:ascii="Times New Roman" w:hAnsi="Times New Roman" w:cs="Times New Roman"/>
          <w:sz w:val="24"/>
          <w:szCs w:val="24"/>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14:paraId="093C6D71">
      <w:pPr>
        <w:ind w:firstLine="567"/>
        <w:jc w:val="both"/>
      </w:pPr>
      <w:r>
        <w:t xml:space="preserve">10) соблюдать ограничения, выполнять обязательства, не нарушать запреты, которые установлены Федеральным законом </w:t>
      </w:r>
      <w:r>
        <w:rPr>
          <w:shd w:val="clear" w:color="auto" w:fill="FFFFFF"/>
        </w:rPr>
        <w:t xml:space="preserve">от 2 марта 2007 г. N 25-ФЗ "О муниципальной службе в Российской Федерации" </w:t>
      </w:r>
      <w:r>
        <w:t>и другими федеральными законами;</w:t>
      </w:r>
    </w:p>
    <w:bookmarkEnd w:id="47"/>
    <w:p w14:paraId="52AE5A3E">
      <w:pPr>
        <w:ind w:firstLine="567"/>
        <w:jc w:val="both"/>
      </w:pPr>
      <w:bookmarkStart w:id="48" w:name="sub_12111"/>
      <w:r>
        <w:t>11)</w:t>
      </w:r>
      <w:bookmarkEnd w:id="48"/>
      <w:r>
        <w:t xml:space="preserve"> </w:t>
      </w:r>
      <w:bookmarkStart w:id="49" w:name="sub_122"/>
      <w:r>
        <w:t>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14:paraId="6E2A2DDA">
      <w:pPr>
        <w:ind w:firstLine="567"/>
        <w:jc w:val="both"/>
      </w:pPr>
      <w:r>
        <w:rPr>
          <w:highlight w:val="green"/>
        </w:rPr>
        <w:t xml:space="preserve">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15.2 Федерального закона </w:t>
      </w:r>
      <w:r>
        <w:rPr>
          <w:highlight w:val="green"/>
          <w:shd w:val="clear" w:color="auto" w:fill="FFFFFF"/>
        </w:rPr>
        <w:t>от 2 марта 2007 г. N 25-ФЗ "О муниципальной службе в Российской Федерации"</w:t>
      </w:r>
      <w:r>
        <w:rPr>
          <w:highlight w:val="green"/>
        </w:rPr>
        <w:t>, за исключением сведений, изменение которых произошло по решению представителя нанимателя (работодателя) (далее - сведения, содержащиеся в анкете).</w:t>
      </w:r>
    </w:p>
    <w:p w14:paraId="2386A6C4">
      <w:pPr>
        <w:ind w:firstLine="567"/>
        <w:jc w:val="both"/>
      </w:pPr>
      <w: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Крым области,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bookmarkEnd w:id="49"/>
    <w:p w14:paraId="37DD892A">
      <w:pPr>
        <w:ind w:firstLine="567"/>
        <w:jc w:val="both"/>
      </w:pPr>
      <w:r>
        <w:t xml:space="preserve"> </w:t>
      </w:r>
    </w:p>
    <w:p w14:paraId="3BF9813F">
      <w:pPr>
        <w:rPr>
          <w:b/>
        </w:rPr>
      </w:pPr>
      <w:bookmarkStart w:id="50" w:name="sub_13"/>
      <w:r>
        <w:rPr>
          <w:b/>
        </w:rPr>
        <w:t>Статья 13. Ограничения, связанные с муниципальной службой</w:t>
      </w:r>
    </w:p>
    <w:bookmarkEnd w:id="50"/>
    <w:p w14:paraId="596691BD">
      <w:pPr>
        <w:ind w:firstLine="567"/>
        <w:jc w:val="both"/>
      </w:pPr>
      <w:bookmarkStart w:id="51" w:name="sub_131"/>
    </w:p>
    <w:p w14:paraId="316FDBC0">
      <w:pPr>
        <w:ind w:firstLine="567"/>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bookmarkEnd w:id="51"/>
    <w:p w14:paraId="3132C81B">
      <w:pPr>
        <w:ind w:firstLine="567"/>
        <w:jc w:val="both"/>
      </w:pPr>
      <w:bookmarkStart w:id="52" w:name="sub_1311"/>
      <w:r>
        <w:t>1) признания его недееспособным или ограниченно дееспособным решением суда, вступившим в законную силу;</w:t>
      </w:r>
    </w:p>
    <w:bookmarkEnd w:id="52"/>
    <w:p w14:paraId="3BBF3BD3">
      <w:pPr>
        <w:ind w:firstLine="567"/>
        <w:jc w:val="both"/>
      </w:pPr>
      <w:bookmarkStart w:id="53" w:name="sub_1312"/>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bookmarkEnd w:id="53"/>
    <w:p w14:paraId="3CC2170A">
      <w:pPr>
        <w:ind w:firstLine="567"/>
        <w:jc w:val="both"/>
      </w:pPr>
      <w:bookmarkStart w:id="54" w:name="sub_1313"/>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bookmarkEnd w:id="54"/>
    <w:p w14:paraId="760DB0C0">
      <w:pPr>
        <w:ind w:firstLine="567"/>
        <w:jc w:val="both"/>
      </w:pPr>
      <w:bookmarkStart w:id="55" w:name="sub_1314"/>
      <w:r>
        <w:t xml:space="preserve">4) </w:t>
      </w:r>
      <w:bookmarkEnd w:id="55"/>
      <w:bookmarkStart w:id="56" w:name="sub_1315"/>
      <w:r>
        <w:t>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14:paraId="1AB9F712">
      <w:pPr>
        <w:ind w:firstLine="567"/>
        <w:jc w:val="both"/>
      </w:pPr>
      <w:r>
        <w:t xml:space="preserve">5) </w:t>
      </w:r>
      <w:bookmarkEnd w:id="56"/>
      <w:bookmarkStart w:id="57" w:name="sub_1316"/>
      <w:r>
        <w:t>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bookmarkEnd w:id="57"/>
    <w:p w14:paraId="55EAFDBE">
      <w:pPr>
        <w:pStyle w:val="6"/>
        <w:ind w:firstLine="540"/>
        <w:jc w:val="both"/>
        <w:rPr>
          <w:rFonts w:ascii="Times New Roman" w:hAnsi="Times New Roman" w:cs="Times New Roman"/>
          <w:sz w:val="24"/>
          <w:szCs w:val="24"/>
        </w:rPr>
      </w:pPr>
      <w:bookmarkStart w:id="58" w:name="sub_1318"/>
      <w:r>
        <w:rPr>
          <w:rFonts w:ascii="Times New Roman" w:hAnsi="Times New Roman" w:cs="Times New Roman"/>
          <w:sz w:val="24"/>
          <w:szCs w:val="24"/>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34EAA1C1">
      <w:pPr>
        <w:pStyle w:val="6"/>
        <w:ind w:firstLine="540"/>
        <w:jc w:val="both"/>
        <w:rPr>
          <w:rFonts w:ascii="Times New Roman" w:hAnsi="Times New Roman" w:cs="Times New Roman"/>
          <w:sz w:val="24"/>
          <w:szCs w:val="24"/>
        </w:rPr>
      </w:pPr>
      <w:r>
        <w:rPr>
          <w:rFonts w:ascii="Times New Roman" w:hAnsi="Times New Roman" w:cs="Times New Roman"/>
          <w:sz w:val="24"/>
          <w:szCs w:val="24"/>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bookmarkEnd w:id="58"/>
      <w:bookmarkStart w:id="59" w:name="sub_1319"/>
    </w:p>
    <w:p w14:paraId="2E6D982B">
      <w:pPr>
        <w:pStyle w:val="6"/>
        <w:ind w:firstLine="540"/>
        <w:jc w:val="both"/>
        <w:rPr>
          <w:rFonts w:ascii="Times New Roman" w:hAnsi="Times New Roman" w:cs="Times New Roman"/>
          <w:sz w:val="24"/>
          <w:szCs w:val="24"/>
        </w:rPr>
      </w:pPr>
      <w:r>
        <w:rPr>
          <w:rFonts w:ascii="Times New Roman" w:hAnsi="Times New Roman" w:cs="Times New Roman"/>
          <w:sz w:val="24"/>
          <w:szCs w:val="24"/>
          <w:highlight w:val="green"/>
        </w:rPr>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14:paraId="501E61B7">
      <w:pPr>
        <w:ind w:firstLine="567"/>
        <w:jc w:val="both"/>
      </w:pPr>
      <w:r>
        <w:t xml:space="preserve">9) </w:t>
      </w:r>
      <w:bookmarkEnd w:id="59"/>
      <w:bookmarkStart w:id="60" w:name="sub_132"/>
      <w:r>
        <w:t>непредставления предусмотренных Федеральным законом № 25-ФЗ, Федеральным законом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14:paraId="1F035100">
      <w:pPr>
        <w:ind w:firstLine="567"/>
        <w:jc w:val="both"/>
      </w:pPr>
      <w:r>
        <w:t>9.1) непредставления сведений, предусмотренных статьей 15.1 Федерального закона от 2 марта 2007 г. N 25-ФЗ "О муниципальной службе в Российской Федерации";</w:t>
      </w:r>
    </w:p>
    <w:p w14:paraId="716F131E">
      <w:pPr>
        <w:ind w:firstLine="567"/>
        <w:jc w:val="both"/>
        <w:rPr>
          <w:shd w:val="clear" w:color="auto" w:fill="FFFFFF"/>
        </w:rPr>
      </w:pPr>
      <w:r>
        <w:rPr>
          <w:shd w:val="clear" w:color="auto" w:fill="FFFFFF"/>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14:paraId="664BC4E3">
      <w:pPr>
        <w:ind w:firstLine="567"/>
        <w:jc w:val="both"/>
        <w:rPr>
          <w:shd w:val="clear" w:color="auto" w:fill="FFFFFF"/>
        </w:rPr>
      </w:pPr>
      <w:r>
        <w:rPr>
          <w:shd w:val="clear" w:color="auto" w:fill="FFFFFF"/>
        </w:rPr>
        <w:t>11) приобретения им статуса иностранного агента.</w:t>
      </w:r>
    </w:p>
    <w:p w14:paraId="57DD3E66">
      <w:pPr>
        <w:ind w:firstLine="567"/>
        <w:jc w:val="both"/>
      </w:pPr>
      <w:r>
        <w:t>2.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14:paraId="05F23CD7">
      <w:pPr>
        <w:ind w:firstLine="567"/>
        <w:jc w:val="both"/>
      </w:pPr>
      <w:r>
        <w:t>3.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14:paraId="186F606C">
      <w:pPr>
        <w:ind w:firstLine="567"/>
        <w:jc w:val="both"/>
      </w:pPr>
      <w:r>
        <w:t>4.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bookmarkEnd w:id="60"/>
      <w:r>
        <w:t xml:space="preserve"> </w:t>
      </w:r>
    </w:p>
    <w:p w14:paraId="00AE9E00">
      <w:pPr>
        <w:ind w:firstLine="567"/>
        <w:jc w:val="both"/>
        <w:rPr>
          <w:shd w:val="clear" w:color="auto" w:fill="FFFFFF"/>
        </w:rPr>
      </w:pPr>
      <w:r>
        <w:t xml:space="preserve">5. </w:t>
      </w:r>
      <w:r>
        <w:rPr>
          <w:shd w:val="clear" w:color="auto" w:fill="FFFFFF"/>
        </w:rPr>
        <w:t>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14:paraId="56B959AC">
      <w:pPr>
        <w:ind w:firstLine="567"/>
        <w:jc w:val="both"/>
      </w:pPr>
    </w:p>
    <w:p w14:paraId="5AB28F8F">
      <w:pPr>
        <w:rPr>
          <w:b/>
        </w:rPr>
      </w:pPr>
      <w:bookmarkStart w:id="61" w:name="sub_14"/>
      <w:r>
        <w:rPr>
          <w:b/>
        </w:rPr>
        <w:t>Статья 14. Запреты, связанные с муниципальной службой</w:t>
      </w:r>
    </w:p>
    <w:bookmarkEnd w:id="61"/>
    <w:p w14:paraId="19F73EC6">
      <w:pPr>
        <w:ind w:firstLine="567"/>
        <w:jc w:val="both"/>
      </w:pPr>
      <w:bookmarkStart w:id="62" w:name="sub_141"/>
    </w:p>
    <w:p w14:paraId="125CBD71">
      <w:pPr>
        <w:ind w:firstLine="567"/>
        <w:jc w:val="both"/>
      </w:pPr>
      <w:r>
        <w:t>1. В связи с прохождением муниципальной службы муниципальному служащему запрещается:</w:t>
      </w:r>
    </w:p>
    <w:bookmarkEnd w:id="62"/>
    <w:p w14:paraId="75FB72E0">
      <w:pPr>
        <w:ind w:firstLine="567"/>
        <w:jc w:val="both"/>
      </w:pPr>
      <w:bookmarkStart w:id="63" w:name="sub_1412"/>
      <w:r>
        <w:t xml:space="preserve">1) </w:t>
      </w:r>
      <w:bookmarkEnd w:id="63"/>
      <w:bookmarkStart w:id="64" w:name="sub_14123"/>
      <w:r>
        <w:t>замещать должность муниципальной службы в случае:</w:t>
      </w:r>
    </w:p>
    <w:p w14:paraId="384CB6C6">
      <w:pPr>
        <w:ind w:firstLine="567"/>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14:paraId="08DAB07F">
      <w:pPr>
        <w:ind w:firstLine="567"/>
        <w:jc w:val="both"/>
      </w:pPr>
      <w:r>
        <w:t>б) избрания или назначения на муниципальную должность;</w:t>
      </w:r>
    </w:p>
    <w:p w14:paraId="0728AE2D">
      <w:pPr>
        <w:ind w:firstLine="567"/>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14:paraId="7652DD28">
      <w:pPr>
        <w:ind w:firstLine="567"/>
        <w:jc w:val="both"/>
      </w:pPr>
      <w:r>
        <w:t>2) участвовать в управлении коммерческой или некоммерческой организацией, за исключением следующих случаев:</w:t>
      </w:r>
    </w:p>
    <w:p w14:paraId="067561DF">
      <w:pPr>
        <w:ind w:firstLine="567"/>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6A7EB6EE">
      <w:pPr>
        <w:ind w:firstLine="567"/>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14:paraId="382DC1C4">
      <w:pPr>
        <w:ind w:firstLine="567"/>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18AA5CFE">
      <w:pPr>
        <w:ind w:firstLine="567"/>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380F4220">
      <w:pPr>
        <w:ind w:firstLine="567"/>
        <w:jc w:val="both"/>
      </w:pPr>
      <w:r>
        <w:t>д) иные случаи, предусмотренные федеральными законами;</w:t>
      </w:r>
    </w:p>
    <w:p w14:paraId="15487CC5">
      <w:pPr>
        <w:ind w:firstLine="567"/>
        <w:jc w:val="both"/>
      </w:pPr>
      <w:r>
        <w:t>3) заниматься предпринимательской деятельностью лично или через доверенных лиц;</w:t>
      </w:r>
    </w:p>
    <w:bookmarkEnd w:id="64"/>
    <w:p w14:paraId="65A619A6">
      <w:pPr>
        <w:ind w:firstLine="567"/>
        <w:jc w:val="both"/>
      </w:pPr>
      <w:bookmarkStart w:id="65" w:name="sub_1414"/>
      <w:r>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bookmarkEnd w:id="65"/>
    <w:p w14:paraId="7226364F">
      <w:pPr>
        <w:ind w:firstLine="567"/>
        <w:jc w:val="both"/>
      </w:pPr>
      <w:bookmarkStart w:id="66" w:name="sub_1415"/>
      <w:r>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w:t>
      </w:r>
    </w:p>
    <w:bookmarkEnd w:id="66"/>
    <w:p w14:paraId="7195B872">
      <w:pPr>
        <w:ind w:firstLine="567"/>
        <w:jc w:val="both"/>
      </w:pPr>
      <w:bookmarkStart w:id="67" w:name="sub_1416"/>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bookmarkEnd w:id="67"/>
    <w:p w14:paraId="2B8127F6">
      <w:pPr>
        <w:ind w:firstLine="567"/>
        <w:jc w:val="both"/>
      </w:pPr>
      <w:bookmarkStart w:id="68" w:name="sub_1417"/>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bookmarkEnd w:id="68"/>
    <w:p w14:paraId="2E7734AB">
      <w:pPr>
        <w:ind w:firstLine="567"/>
        <w:jc w:val="both"/>
      </w:pPr>
      <w:bookmarkStart w:id="69" w:name="sub_1418"/>
      <w: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bookmarkEnd w:id="69"/>
    <w:p w14:paraId="08FA802A">
      <w:pPr>
        <w:ind w:firstLine="567"/>
        <w:jc w:val="both"/>
      </w:pPr>
      <w:bookmarkStart w:id="70" w:name="sub_1419"/>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bookmarkEnd w:id="70"/>
    <w:p w14:paraId="7212B344">
      <w:pPr>
        <w:ind w:firstLine="567"/>
        <w:jc w:val="both"/>
      </w:pPr>
      <w:bookmarkStart w:id="71" w:name="sub_14110"/>
      <w:r>
        <w:t xml:space="preserve">10) </w:t>
      </w:r>
      <w:bookmarkEnd w:id="71"/>
      <w:bookmarkStart w:id="72" w:name="sub_14111"/>
      <w:r>
        <w:t>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14:paraId="531059D6">
      <w:pPr>
        <w:ind w:firstLine="567"/>
        <w:jc w:val="both"/>
      </w:pPr>
      <w:r>
        <w:t>11) использовать преимущества должностного положения для предвыборной агитации, а также для агитации по вопросам референдума;</w:t>
      </w:r>
    </w:p>
    <w:bookmarkEnd w:id="72"/>
    <w:p w14:paraId="5327F3BA">
      <w:pPr>
        <w:ind w:firstLine="567"/>
        <w:jc w:val="both"/>
      </w:pPr>
      <w:bookmarkStart w:id="73" w:name="sub_14112"/>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bookmarkEnd w:id="73"/>
    <w:p w14:paraId="50391386">
      <w:pPr>
        <w:ind w:firstLine="567"/>
        <w:jc w:val="both"/>
      </w:pPr>
      <w:bookmarkStart w:id="74" w:name="sub_14113"/>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bookmarkEnd w:id="74"/>
    <w:p w14:paraId="7CC37D1E">
      <w:pPr>
        <w:ind w:firstLine="567"/>
        <w:jc w:val="both"/>
      </w:pPr>
      <w:bookmarkStart w:id="75" w:name="sub_14114"/>
      <w:r>
        <w:t>14) прекращать исполнение должностных обязанностей в целях урегулирования трудового спора;</w:t>
      </w:r>
    </w:p>
    <w:bookmarkEnd w:id="75"/>
    <w:p w14:paraId="7BF808A4">
      <w:pPr>
        <w:ind w:firstLine="567"/>
        <w:jc w:val="both"/>
      </w:pPr>
      <w:bookmarkStart w:id="76" w:name="sub_14115"/>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bookmarkEnd w:id="76"/>
    <w:p w14:paraId="41B92022">
      <w:pPr>
        <w:ind w:firstLine="567"/>
        <w:jc w:val="both"/>
      </w:pPr>
      <w:bookmarkStart w:id="77" w:name="sub_14116"/>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bookmarkEnd w:id="77"/>
    <w:p w14:paraId="6BFB5AA3">
      <w:pPr>
        <w:ind w:firstLine="567"/>
        <w:jc w:val="both"/>
      </w:pPr>
      <w:bookmarkStart w:id="78" w:name="sub_142"/>
      <w: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bookmarkEnd w:id="78"/>
    <w:p w14:paraId="52FFCC28">
      <w:pPr>
        <w:ind w:firstLine="567"/>
        <w:jc w:val="both"/>
      </w:pPr>
      <w:bookmarkStart w:id="79" w:name="sub_143"/>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bookmarkEnd w:id="79"/>
      <w:r>
        <w:t xml:space="preserve"> </w:t>
      </w:r>
    </w:p>
    <w:p w14:paraId="772492A0">
      <w:pPr>
        <w:ind w:firstLine="567"/>
        <w:jc w:val="both"/>
      </w:pPr>
      <w:r>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14:paraId="04CA476C">
      <w:pPr>
        <w:ind w:firstLine="567"/>
        <w:jc w:val="both"/>
      </w:pPr>
    </w:p>
    <w:p w14:paraId="73149234">
      <w:pPr>
        <w:rPr>
          <w:b/>
        </w:rPr>
      </w:pPr>
      <w:r>
        <w:rPr>
          <w:b/>
        </w:rPr>
        <w:t>Статья 14.1. Урегулирование конфликта интересов на муниципальной службе</w:t>
      </w:r>
    </w:p>
    <w:p w14:paraId="4F590F44">
      <w:pPr>
        <w:jc w:val="center"/>
      </w:pPr>
    </w:p>
    <w:p w14:paraId="14CD3A25">
      <w:pPr>
        <w:ind w:firstLine="567"/>
        <w:jc w:val="both"/>
      </w:pPr>
      <w:r>
        <w:t>1. Для целей настоящего Положения используется понятие "конфликт интересов", установленное </w:t>
      </w:r>
      <w:r>
        <w:fldChar w:fldCharType="begin"/>
      </w:r>
      <w:r>
        <w:instrText xml:space="preserve"> HYPERLINK "https://home.garant.ru/" \l "/document/12164203/entry/1001" </w:instrText>
      </w:r>
      <w:r>
        <w:fldChar w:fldCharType="separate"/>
      </w:r>
      <w:r>
        <w:rPr>
          <w:rStyle w:val="4"/>
          <w:color w:val="auto"/>
        </w:rPr>
        <w:t>частью 1 статьи 10</w:t>
      </w:r>
      <w:r>
        <w:rPr>
          <w:rStyle w:val="4"/>
          <w:color w:val="auto"/>
        </w:rPr>
        <w:fldChar w:fldCharType="end"/>
      </w:r>
      <w:r>
        <w:t> Федерального закона от 25 декабря 2008 года N 273-ФЗ "О противодействии коррупции".</w:t>
      </w:r>
    </w:p>
    <w:p w14:paraId="7CE733DF">
      <w:pPr>
        <w:ind w:firstLine="567"/>
        <w:jc w:val="both"/>
      </w:pPr>
      <w:r>
        <w:t>2. Для целей настоящего Положения используется понятие "личная заинтересованность", установленное </w:t>
      </w:r>
      <w:r>
        <w:fldChar w:fldCharType="begin"/>
      </w:r>
      <w:r>
        <w:instrText xml:space="preserve"> HYPERLINK "https://home.garant.ru/" \l "/document/12164203/entry/1002" </w:instrText>
      </w:r>
      <w:r>
        <w:fldChar w:fldCharType="separate"/>
      </w:r>
      <w:r>
        <w:rPr>
          <w:rStyle w:val="4"/>
          <w:color w:val="auto"/>
        </w:rPr>
        <w:t>частью 2 статьи 10</w:t>
      </w:r>
      <w:r>
        <w:rPr>
          <w:rStyle w:val="4"/>
          <w:color w:val="auto"/>
        </w:rPr>
        <w:fldChar w:fldCharType="end"/>
      </w:r>
      <w:r>
        <w:t> Федерального закона от 25 декабря 2008 года N 273-ФЗ "О противодействии коррупции".</w:t>
      </w:r>
    </w:p>
    <w:p w14:paraId="753C961C">
      <w:pPr>
        <w:ind w:firstLine="567"/>
        <w:jc w:val="both"/>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14:paraId="3E084E8A">
      <w:pPr>
        <w:ind w:firstLine="567"/>
        <w:jc w:val="both"/>
      </w:pPr>
      <w:r>
        <w:t>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14:paraId="32166A61">
      <w:pPr>
        <w:ind w:firstLine="567"/>
        <w:jc w:val="both"/>
      </w:pPr>
      <w: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r>
        <w:rPr>
          <w:shd w:val="clear" w:color="auto" w:fill="FFFFFF"/>
        </w:rPr>
        <w:t xml:space="preserve">  за исключением случаев, установленных федеральными законами.</w:t>
      </w:r>
    </w:p>
    <w:p w14:paraId="18C65988">
      <w:pPr>
        <w:ind w:firstLine="567"/>
        <w:jc w:val="both"/>
      </w:pPr>
      <w:bookmarkStart w:id="80" w:name="sub_14013"/>
      <w: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bookmarkEnd w:id="80"/>
    <w:p w14:paraId="0019261C">
      <w:pPr>
        <w:ind w:firstLine="567"/>
        <w:jc w:val="both"/>
      </w:pPr>
      <w: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r>
        <w:rPr>
          <w:shd w:val="clear" w:color="auto" w:fill="FFFFFF"/>
        </w:rPr>
        <w:t>, за исключением случаев, установленных федеральными законами.</w:t>
      </w:r>
    </w:p>
    <w:p w14:paraId="7F4A5A54">
      <w:pPr>
        <w:ind w:firstLine="567"/>
        <w:jc w:val="both"/>
      </w:pPr>
      <w: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14:paraId="11876E80">
      <w:pPr>
        <w:ind w:firstLine="567"/>
        <w:jc w:val="both"/>
      </w:pPr>
    </w:p>
    <w:p w14:paraId="1D02A912">
      <w:pPr>
        <w:rPr>
          <w:b/>
        </w:rPr>
      </w:pPr>
      <w:r>
        <w:rPr>
          <w:b/>
        </w:rPr>
        <w:t>Статья 14.2. Требования к служебному поведению муниципального служащего</w:t>
      </w:r>
    </w:p>
    <w:p w14:paraId="27EB2471">
      <w:pPr>
        <w:ind w:firstLine="567"/>
        <w:jc w:val="both"/>
      </w:pPr>
      <w:bookmarkStart w:id="81" w:name="sub_140210"/>
    </w:p>
    <w:p w14:paraId="1D171399">
      <w:pPr>
        <w:ind w:firstLine="567"/>
        <w:jc w:val="both"/>
      </w:pPr>
      <w:r>
        <w:t>1. Муниципальный служащий обязан:</w:t>
      </w:r>
    </w:p>
    <w:bookmarkEnd w:id="81"/>
    <w:p w14:paraId="1499E826">
      <w:pPr>
        <w:ind w:firstLine="567"/>
        <w:jc w:val="both"/>
      </w:pPr>
      <w:bookmarkStart w:id="82" w:name="sub_1402101"/>
      <w:r>
        <w:t>1) исполнять должностные обязанности добросовестно, на высоком профессиональном уровне;</w:t>
      </w:r>
    </w:p>
    <w:bookmarkEnd w:id="82"/>
    <w:p w14:paraId="1A2D1DFF">
      <w:pPr>
        <w:ind w:firstLine="567"/>
        <w:jc w:val="both"/>
      </w:pPr>
      <w:bookmarkStart w:id="83" w:name="sub_1402102"/>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bookmarkEnd w:id="83"/>
    <w:p w14:paraId="4B21CC52">
      <w:pPr>
        <w:ind w:firstLine="567"/>
        <w:jc w:val="both"/>
      </w:pPr>
      <w:bookmarkStart w:id="84" w:name="sub_1402103"/>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bookmarkEnd w:id="84"/>
    <w:p w14:paraId="6ED4CDB2">
      <w:pPr>
        <w:ind w:firstLine="567"/>
        <w:jc w:val="both"/>
      </w:pPr>
      <w:bookmarkStart w:id="85" w:name="sub_1402104"/>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bookmarkEnd w:id="85"/>
    <w:p w14:paraId="374A27EC">
      <w:pPr>
        <w:ind w:firstLine="567"/>
        <w:jc w:val="both"/>
      </w:pPr>
      <w:bookmarkStart w:id="86" w:name="sub_1402105"/>
      <w:r>
        <w:t>5) проявлять корректность в обращении с гражданами;</w:t>
      </w:r>
    </w:p>
    <w:bookmarkEnd w:id="86"/>
    <w:p w14:paraId="742D4750">
      <w:pPr>
        <w:ind w:firstLine="567"/>
        <w:jc w:val="both"/>
      </w:pPr>
      <w:bookmarkStart w:id="87" w:name="sub_1402106"/>
      <w:r>
        <w:t>6) проявлять уважение к нравственным обычаям и традициям народов Российской Федерации;</w:t>
      </w:r>
    </w:p>
    <w:bookmarkEnd w:id="87"/>
    <w:p w14:paraId="3ABB298C">
      <w:pPr>
        <w:ind w:firstLine="567"/>
        <w:jc w:val="both"/>
      </w:pPr>
      <w:bookmarkStart w:id="88" w:name="sub_1402107"/>
      <w:r>
        <w:t>7) учитывать культурные и иные особенности различных этнических и социальных групп, а также конфессий;</w:t>
      </w:r>
    </w:p>
    <w:bookmarkEnd w:id="88"/>
    <w:p w14:paraId="3A997D3A">
      <w:pPr>
        <w:ind w:firstLine="567"/>
        <w:jc w:val="both"/>
      </w:pPr>
      <w:bookmarkStart w:id="89" w:name="sub_1402108"/>
      <w:r>
        <w:t>8) способствовать межнациональному и межконфессиональному согласию;</w:t>
      </w:r>
    </w:p>
    <w:bookmarkEnd w:id="89"/>
    <w:p w14:paraId="20022159">
      <w:pPr>
        <w:ind w:firstLine="567"/>
        <w:jc w:val="both"/>
      </w:pPr>
      <w:bookmarkStart w:id="90" w:name="sub_1402109"/>
      <w:r>
        <w:t>9) не допускать конфликтных ситуаций, способных нанести ущерб его репутации или авторитету муниципального органа.</w:t>
      </w:r>
    </w:p>
    <w:bookmarkEnd w:id="90"/>
    <w:p w14:paraId="1C716AC1">
      <w:pPr>
        <w:ind w:firstLine="567"/>
        <w:jc w:val="both"/>
      </w:pPr>
      <w:bookmarkStart w:id="91" w:name="sub_14022"/>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bookmarkEnd w:id="91"/>
    <w:p w14:paraId="7AEFF809">
      <w:pPr>
        <w:ind w:firstLine="567"/>
        <w:jc w:val="both"/>
      </w:pPr>
    </w:p>
    <w:p w14:paraId="20CF5734">
      <w:pPr>
        <w:rPr>
          <w:b/>
        </w:rPr>
      </w:pPr>
      <w:r>
        <w:rPr>
          <w:b/>
        </w:rPr>
        <w:t>Статья 15. Представление сведений о доходах, расходах,  об имуществе и обязательствах имущественного характера</w:t>
      </w:r>
      <w:bookmarkEnd w:id="4"/>
    </w:p>
    <w:p w14:paraId="4BA7E0E4">
      <w:pPr>
        <w:ind w:firstLine="567"/>
        <w:jc w:val="both"/>
      </w:pPr>
      <w:bookmarkStart w:id="92" w:name="sub_91"/>
    </w:p>
    <w:p w14:paraId="00889ABC">
      <w:pPr>
        <w:ind w:firstLine="567"/>
        <w:jc w:val="both"/>
      </w:pPr>
      <w:r>
        <w:t xml:space="preserve">1. </w:t>
      </w:r>
      <w:bookmarkEnd w:id="92"/>
      <w: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Крым.</w:t>
      </w:r>
    </w:p>
    <w:p w14:paraId="1530051B">
      <w:pPr>
        <w:ind w:firstLine="567"/>
        <w:jc w:val="both"/>
      </w:pPr>
      <w:r>
        <w:t>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Крым.</w:t>
      </w:r>
    </w:p>
    <w:p w14:paraId="15D02C71">
      <w:pPr>
        <w:ind w:firstLine="567"/>
        <w:jc w:val="both"/>
      </w:pPr>
      <w:r>
        <w:t>3.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 273-ФЗ «О противодействии коррупции» и от 03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Республики Крым, нормативными правовыми актами Главы Республики Крым, муниципальными правовыми актами.</w:t>
      </w:r>
    </w:p>
    <w:p w14:paraId="7018EF8F">
      <w:pPr>
        <w:ind w:firstLine="567"/>
        <w:jc w:val="both"/>
      </w:pPr>
      <w:r>
        <w:t>4.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14:paraId="698471BD">
      <w:pPr>
        <w:ind w:firstLine="567"/>
        <w:jc w:val="both"/>
      </w:pPr>
      <w:r>
        <w:t>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14:paraId="6DC74ACA">
      <w:pPr>
        <w:ind w:firstLine="567"/>
        <w:jc w:val="both"/>
      </w:pPr>
      <w:r>
        <w:t>6. Лица, виновные в разглашении сведений о доходах, расходах, об имуществе и обязательствах имущественного характера других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03A1C443">
      <w:pPr>
        <w:ind w:firstLine="567"/>
        <w:jc w:val="both"/>
        <w:rPr>
          <w:shd w:val="clear" w:color="auto" w:fill="FFFFFF"/>
        </w:rPr>
      </w:pPr>
      <w:r>
        <w:t xml:space="preserve">7. </w:t>
      </w:r>
      <w:r>
        <w:rPr>
          <w:shd w:val="clear" w:color="auto" w:fill="FFFFFF"/>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14:paraId="52CF2902">
      <w:pPr>
        <w:ind w:firstLine="567"/>
        <w:jc w:val="both"/>
      </w:pPr>
      <w:r>
        <w:rPr>
          <w:shd w:val="clear" w:color="auto" w:fill="FFFFFF"/>
        </w:rPr>
        <w:t>7.1. Представление муниципальным служащим заведомо недостоверных сведений, указанных в </w:t>
      </w:r>
      <w:r>
        <w:fldChar w:fldCharType="begin"/>
      </w:r>
      <w:r>
        <w:instrText xml:space="preserve"> HYPERLINK "https://internet.garant.ru/" \l "/document/12152272/entry/155" </w:instrText>
      </w:r>
      <w:r>
        <w:fldChar w:fldCharType="separate"/>
      </w:r>
      <w:r>
        <w:rPr>
          <w:rStyle w:val="4"/>
          <w:color w:val="auto"/>
          <w:shd w:val="clear" w:color="auto" w:fill="FFFFFF"/>
        </w:rPr>
        <w:t xml:space="preserve">пункте </w:t>
      </w:r>
      <w:r>
        <w:rPr>
          <w:rStyle w:val="4"/>
          <w:color w:val="auto"/>
          <w:shd w:val="clear" w:color="auto" w:fill="FFFFFF"/>
        </w:rPr>
        <w:fldChar w:fldCharType="end"/>
      </w:r>
      <w:r>
        <w:t>7</w:t>
      </w:r>
      <w:r>
        <w:rPr>
          <w:shd w:val="clear" w:color="auto" w:fill="FFFFFF"/>
        </w:rPr>
        <w:t> настоящей статьи, является правонарушением, влекущим увольнение муниципального служащего с муниципальной службы.</w:t>
      </w:r>
    </w:p>
    <w:p w14:paraId="3CF0643B">
      <w:pPr>
        <w:ind w:firstLine="567"/>
        <w:jc w:val="both"/>
      </w:pPr>
      <w:r>
        <w:t xml:space="preserve">8. </w:t>
      </w:r>
      <w:r>
        <w:rPr>
          <w:shd w:val="clear" w:color="auto" w:fill="FFFFFF"/>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w:t>
      </w:r>
      <w:r>
        <w:fldChar w:fldCharType="begin"/>
      </w:r>
      <w:r>
        <w:instrText xml:space="preserve"> HYPERLINK "https://internet.garant.ru/" \l "/multilink/12152272/paragraph/38847/number/0" </w:instrText>
      </w:r>
      <w:r>
        <w:fldChar w:fldCharType="separate"/>
      </w:r>
      <w:r>
        <w:rPr>
          <w:rStyle w:val="4"/>
          <w:color w:val="auto"/>
          <w:shd w:val="clear" w:color="auto" w:fill="FFFFFF"/>
        </w:rPr>
        <w:t>Федеральным законом</w:t>
      </w:r>
      <w:r>
        <w:rPr>
          <w:rStyle w:val="4"/>
          <w:color w:val="auto"/>
          <w:shd w:val="clear" w:color="auto" w:fill="FFFFFF"/>
        </w:rPr>
        <w:fldChar w:fldCharType="end"/>
      </w:r>
      <w:r>
        <w:rPr>
          <w:shd w:val="clear" w:color="auto" w:fill="FFFFFF"/>
        </w:rPr>
        <w:t>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Республики Крым</w:t>
      </w:r>
      <w:r>
        <w:t>.</w:t>
      </w:r>
    </w:p>
    <w:p w14:paraId="6CFA3D1F">
      <w:pPr>
        <w:ind w:firstLine="567"/>
        <w:jc w:val="both"/>
      </w:pPr>
      <w:r>
        <w:t>9.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Главой Республики Крым в порядке, определяемом нормативными правовыми актами Российской Федерации.</w:t>
      </w:r>
    </w:p>
    <w:p w14:paraId="1E2AB078">
      <w:pPr>
        <w:ind w:firstLine="567"/>
        <w:jc w:val="both"/>
      </w:pPr>
      <w:r>
        <w:t>10.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07A9BB73">
      <w:pPr>
        <w:ind w:firstLine="567"/>
        <w:jc w:val="both"/>
      </w:pPr>
      <w:r>
        <w:t>11.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14:paraId="0B0B61B4">
      <w:pPr>
        <w:ind w:firstLine="567"/>
        <w:jc w:val="both"/>
      </w:pPr>
      <w:r>
        <w:t>12.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пунктом 10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34E6AF27">
      <w:pPr>
        <w:ind w:firstLine="567"/>
        <w:jc w:val="both"/>
      </w:pPr>
      <w:r>
        <w:t>13. При выявлении в результате проверки, осуществленной в соответствии с пунктом 12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14:paraId="29DA9541">
      <w:pPr>
        <w:ind w:firstLine="567"/>
        <w:jc w:val="both"/>
      </w:pPr>
    </w:p>
    <w:p w14:paraId="129233E1">
      <w:pPr>
        <w:rPr>
          <w:b/>
        </w:rPr>
      </w:pPr>
      <w:r>
        <w:rPr>
          <w:b/>
        </w:rPr>
        <w:t>Статья 15.1. Представление сведений о размещении информации в информационно-телекоммуникационной сети Интернет</w:t>
      </w:r>
    </w:p>
    <w:p w14:paraId="527C6C71">
      <w:pPr>
        <w:ind w:firstLine="567"/>
        <w:jc w:val="both"/>
      </w:pPr>
    </w:p>
    <w:p w14:paraId="19F77F31">
      <w:pPr>
        <w:ind w:firstLine="567"/>
        <w:jc w:val="both"/>
      </w:pPr>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14:paraId="3C016571">
      <w:pPr>
        <w:ind w:firstLine="567"/>
        <w:jc w:val="both"/>
      </w:pPr>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14:paraId="1EDA251D">
      <w:pPr>
        <w:ind w:firstLine="567"/>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14:paraId="76B3227A">
      <w:pPr>
        <w:ind w:firstLine="567"/>
        <w:jc w:val="both"/>
      </w:pPr>
      <w:r>
        <w:t>2. Сведения, указанные в пункте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пункте 1 настоящей статьи, представляются по форме, установленной Правительством Российской Федерации.</w:t>
      </w:r>
    </w:p>
    <w:p w14:paraId="721E0ED9">
      <w:pPr>
        <w:ind w:firstLine="567"/>
        <w:jc w:val="both"/>
      </w:pPr>
      <w:r>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пунктом 1 настоящей статьи.</w:t>
      </w:r>
    </w:p>
    <w:p w14:paraId="484E1FCD">
      <w:pPr>
        <w:ind w:firstLine="567"/>
        <w:jc w:val="both"/>
      </w:pPr>
    </w:p>
    <w:p w14:paraId="141633DB">
      <w:pPr>
        <w:rPr>
          <w:b/>
        </w:rPr>
      </w:pPr>
      <w:r>
        <w:rPr>
          <w:b/>
        </w:rPr>
        <w:t>Статья 16. Поощрения муниципального служащего</w:t>
      </w:r>
    </w:p>
    <w:p w14:paraId="1A7B65C9">
      <w:pPr>
        <w:ind w:firstLine="567"/>
        <w:jc w:val="both"/>
      </w:pPr>
    </w:p>
    <w:p w14:paraId="695C786C">
      <w:pPr>
        <w:ind w:firstLine="567"/>
        <w:jc w:val="both"/>
      </w:pPr>
      <w:r>
        <w:t>1. За успешное и добросовестное исполнение муниципальным служащим своих должностных обязанностей, продолжительную и безупречную службу применяются следующие виды поощрения и награждения:</w:t>
      </w:r>
    </w:p>
    <w:p w14:paraId="15E2D227">
      <w:pPr>
        <w:ind w:firstLine="567"/>
        <w:jc w:val="both"/>
      </w:pPr>
      <w:r>
        <w:t>- объявление благодарности;</w:t>
      </w:r>
    </w:p>
    <w:p w14:paraId="01756B42">
      <w:pPr>
        <w:ind w:firstLine="567"/>
        <w:jc w:val="both"/>
      </w:pPr>
      <w:r>
        <w:t>- награждение Почетной грамотой.</w:t>
      </w:r>
    </w:p>
    <w:p w14:paraId="10378055">
      <w:pPr>
        <w:ind w:firstLine="567"/>
        <w:jc w:val="both"/>
      </w:pPr>
      <w:r>
        <w:t>2. При объявлении благодарности или награждении Почетной грамотой муниципальному служащему может быть выплачено единовременное денежное поощрение или вручен ценный подарок.</w:t>
      </w:r>
    </w:p>
    <w:p w14:paraId="754E548A">
      <w:pPr>
        <w:ind w:firstLine="567"/>
        <w:jc w:val="both"/>
      </w:pPr>
      <w:r>
        <w:t>3. Глава муниципального образования вправе самостоятельно принять решение о поощрении любого муниципального служащего, проходящего муниципальную службу в данном муниципальном образовании.</w:t>
      </w:r>
    </w:p>
    <w:p w14:paraId="75C85805">
      <w:pPr>
        <w:ind w:firstLine="567"/>
        <w:jc w:val="both"/>
      </w:pPr>
      <w:r>
        <w:t>4. За безупречную и эффективную службу муниципальный служащий может быть представлен к награде Российской Федерации, награде Республики Крым в порядке, установленном законодательством.</w:t>
      </w:r>
    </w:p>
    <w:p w14:paraId="380EC355">
      <w:pPr>
        <w:ind w:firstLine="567"/>
        <w:jc w:val="both"/>
      </w:pPr>
      <w:r>
        <w:t>Правовыми актами муниципального образования могут быть предусмотрены и другие виды поощрений муниципальных служащих.</w:t>
      </w:r>
    </w:p>
    <w:p w14:paraId="4F7E415D">
      <w:pPr>
        <w:ind w:firstLine="567"/>
        <w:jc w:val="both"/>
      </w:pPr>
    </w:p>
    <w:p w14:paraId="60AB7A74">
      <w:pPr>
        <w:rPr>
          <w:b/>
        </w:rPr>
      </w:pPr>
      <w:r>
        <w:rPr>
          <w:b/>
        </w:rPr>
        <w:t>Статья 17. Дисциплинарная ответственность муниципального служащего</w:t>
      </w:r>
    </w:p>
    <w:p w14:paraId="6D6635B9">
      <w:pPr>
        <w:ind w:firstLine="567"/>
        <w:jc w:val="both"/>
      </w:pPr>
      <w:bookmarkStart w:id="93" w:name="sub_271"/>
    </w:p>
    <w:p w14:paraId="6D78BB7E">
      <w:pPr>
        <w:ind w:firstLine="567"/>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bookmarkEnd w:id="93"/>
    <w:p w14:paraId="72044839">
      <w:pPr>
        <w:ind w:firstLine="567"/>
        <w:jc w:val="both"/>
      </w:pPr>
      <w:r>
        <w:t>1) замечание;</w:t>
      </w:r>
    </w:p>
    <w:p w14:paraId="542C15C8">
      <w:pPr>
        <w:ind w:firstLine="567"/>
        <w:jc w:val="both"/>
      </w:pPr>
      <w:r>
        <w:t>2) выговор;</w:t>
      </w:r>
    </w:p>
    <w:p w14:paraId="7E4F82D1">
      <w:pPr>
        <w:ind w:firstLine="567"/>
        <w:jc w:val="both"/>
      </w:pPr>
      <w:r>
        <w:t>3) увольнение с муниципальной службы по соответствующим основаниям.</w:t>
      </w:r>
    </w:p>
    <w:p w14:paraId="785EE496">
      <w:pPr>
        <w:ind w:firstLine="567"/>
        <w:jc w:val="both"/>
      </w:pPr>
      <w:bookmarkStart w:id="94" w:name="sub_272"/>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bookmarkEnd w:id="94"/>
    <w:p w14:paraId="7F99BB10">
      <w:pPr>
        <w:ind w:firstLine="567"/>
        <w:jc w:val="both"/>
      </w:pPr>
      <w:bookmarkStart w:id="95" w:name="sub_273"/>
      <w:r>
        <w:t>3. 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от 02.03.2007 г. № 25-ФЗ «Об основах муниципальной службы в Российской Федерации».</w:t>
      </w:r>
    </w:p>
    <w:bookmarkEnd w:id="95"/>
    <w:p w14:paraId="7D03C85A">
      <w:pPr>
        <w:ind w:firstLine="567"/>
        <w:jc w:val="both"/>
        <w:rPr>
          <w:shd w:val="clear" w:color="auto" w:fill="FFFFFF"/>
        </w:rPr>
      </w:pPr>
      <w:r>
        <w:rPr>
          <w:shd w:val="clear" w:color="auto" w:fill="FFFFFF"/>
        </w:rPr>
        <w:t xml:space="preserve">4.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t>от 02.03.2007 г. № 25-ФЗ «Об основах муниципальной службы в Российской Федерации»</w:t>
      </w:r>
      <w:r>
        <w:rPr>
          <w:shd w:val="clear" w:color="auto" w:fill="FFFFFF"/>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N 273-ФЗ "О противодействии коррупции".</w:t>
      </w:r>
    </w:p>
    <w:p w14:paraId="4B27D53E">
      <w:pPr>
        <w:ind w:firstLine="567"/>
        <w:jc w:val="both"/>
      </w:pPr>
    </w:p>
    <w:p w14:paraId="04859E63">
      <w:pPr>
        <w:rPr>
          <w:b/>
        </w:rPr>
      </w:pPr>
      <w:r>
        <w:rPr>
          <w:b/>
        </w:rPr>
        <w:t>Статья 18. Дополнительные гарантии для муниципального служащего</w:t>
      </w:r>
    </w:p>
    <w:p w14:paraId="41B3B5C2">
      <w:pPr>
        <w:ind w:firstLine="567"/>
        <w:jc w:val="both"/>
      </w:pPr>
    </w:p>
    <w:p w14:paraId="0F961490">
      <w:pPr>
        <w:ind w:firstLine="567"/>
        <w:jc w:val="both"/>
      </w:pPr>
      <w:r>
        <w:t>Муниципальному служащему, кроме гарантий, предусмотренных Федеральным законом  от 2 марта 2007 г. N 25-ФЗ "О муниципальной службе в Российской Федерации", могут быть предоставлены дополнительные гарантии законами Республики Крым и Уставом муниципального образования Каштановского сельского поселения Бахчисарайского района Республики Крым.</w:t>
      </w:r>
    </w:p>
    <w:p w14:paraId="29C64534">
      <w:pPr>
        <w:ind w:firstLine="567"/>
        <w:jc w:val="both"/>
      </w:pPr>
    </w:p>
    <w:p w14:paraId="1AA4A40E">
      <w:pPr>
        <w:rPr>
          <w:b/>
        </w:rPr>
      </w:pPr>
      <w:r>
        <w:rPr>
          <w:b/>
        </w:rPr>
        <w:t>Статья 19. Оплата труда муниципальных служащих</w:t>
      </w:r>
    </w:p>
    <w:p w14:paraId="1DCE8B82">
      <w:pPr>
        <w:ind w:firstLine="567"/>
        <w:jc w:val="both"/>
      </w:pPr>
    </w:p>
    <w:p w14:paraId="18D7C356">
      <w:pPr>
        <w:ind w:firstLine="567"/>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ежемесячных и иных дополнительных выплат, определяемых законом Республики Крым.</w:t>
      </w:r>
    </w:p>
    <w:p w14:paraId="4E542C00">
      <w:pPr>
        <w:ind w:firstLine="567"/>
        <w:jc w:val="both"/>
      </w:pPr>
      <w:r>
        <w:t>2. Органы местного самоуправления самостоятельно определяют размер и условия оплаты труда муниципальных служащих. Размер должностного оклада, а также ежемесячных и иных дополнительных выплат и порядок их осуществления устанавливаются муниципальными правовыми актами, принимаемыми сельским советом муниципального образования Каштановского сельского поселения Бахчисарайского района Республики Крым в соответствии с законодательством Российской Федерации и законодательством Республики Крым.</w:t>
      </w:r>
    </w:p>
    <w:p w14:paraId="491E136D">
      <w:pPr>
        <w:ind w:firstLine="567"/>
        <w:jc w:val="both"/>
      </w:pPr>
    </w:p>
    <w:p w14:paraId="4575BE5C">
      <w:pPr>
        <w:rPr>
          <w:b/>
        </w:rPr>
      </w:pPr>
      <w:r>
        <w:rPr>
          <w:b/>
        </w:rPr>
        <w:t>Статья 20. Отпуск муниципального служащего</w:t>
      </w:r>
    </w:p>
    <w:p w14:paraId="38935A85">
      <w:pPr>
        <w:ind w:firstLine="567"/>
        <w:jc w:val="both"/>
      </w:pPr>
    </w:p>
    <w:p w14:paraId="57D0A746">
      <w:pPr>
        <w:ind w:firstLine="567"/>
        <w:jc w:val="both"/>
      </w:pPr>
      <w:r>
        <w:t>1.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14:paraId="5D86CA96">
      <w:pPr>
        <w:ind w:firstLine="567"/>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14:paraId="30BF8484">
      <w:pPr>
        <w:ind w:firstLine="567"/>
        <w:jc w:val="both"/>
        <w:rPr>
          <w:b/>
        </w:rPr>
      </w:pPr>
      <w:r>
        <w:t xml:space="preserve">3. Муниципальным служащим предоставляется </w:t>
      </w:r>
      <w:r>
        <w:rPr>
          <w:b/>
        </w:rPr>
        <w:t xml:space="preserve">ежегодный основной оплачиваемый отпуск продолжительностью 30 календарных дней. </w:t>
      </w:r>
      <w:bookmarkStart w:id="96" w:name="sub_134"/>
    </w:p>
    <w:p w14:paraId="0EB8C1D2">
      <w:pPr>
        <w:ind w:firstLine="567"/>
        <w:jc w:val="both"/>
        <w:rPr>
          <w:b/>
        </w:rPr>
      </w:pPr>
      <w:r>
        <w:t xml:space="preserve">4. Муниципальному служащему предоставляется </w:t>
      </w:r>
      <w:r>
        <w:rPr>
          <w:b/>
        </w:rPr>
        <w:t>ежегодный дополнительный оплачиваемый отпуск</w:t>
      </w:r>
      <w:r>
        <w:t xml:space="preserve"> за выслугу лет (далее - отпуск за выслугу лет), продолжительность которого исчисляется из расчета один календарный день за каждый год стажа муниципальной службы, </w:t>
      </w:r>
      <w:r>
        <w:rPr>
          <w:b/>
        </w:rPr>
        <w:t>но не более 10 календарных дней.</w:t>
      </w:r>
    </w:p>
    <w:bookmarkEnd w:id="96"/>
    <w:p w14:paraId="66E5FEBE">
      <w:pPr>
        <w:ind w:firstLine="567"/>
        <w:jc w:val="both"/>
      </w:pPr>
      <w:bookmarkStart w:id="97" w:name="sub_1342"/>
      <w:r>
        <w:t>Право на отпуск за выслугу лет соответствующей продолжительности возникает у муниципального служащего со дня достижения стажа муниципальной службы, необходимого для его предоставления.</w:t>
      </w:r>
    </w:p>
    <w:bookmarkEnd w:id="97"/>
    <w:p w14:paraId="513E8674">
      <w:pPr>
        <w:ind w:firstLine="567"/>
        <w:jc w:val="both"/>
      </w:pPr>
      <w:r>
        <w:t>При отсутствии у муниципального служащего права на ежегодный основной оплачиваемый отпуск в текущем календарном году отпуск за выслугу лет в этом году не предоставляется.</w:t>
      </w:r>
    </w:p>
    <w:p w14:paraId="39F264FF">
      <w:pPr>
        <w:ind w:firstLine="567"/>
        <w:jc w:val="both"/>
      </w:pPr>
      <w:r>
        <w:t>Отпуск за выслугу лет предоставляется в течение календарного года.</w:t>
      </w:r>
    </w:p>
    <w:p w14:paraId="7AC01401">
      <w:pPr>
        <w:ind w:firstLine="567"/>
        <w:jc w:val="both"/>
        <w:rPr>
          <w:b/>
        </w:rPr>
      </w:pPr>
      <w:r>
        <w:t xml:space="preserve">При исчислении общей продолжительности ежегодного оплачиваемого отпуска ежегодный основной оплачиваемый отпуск суммируется с отпуском за выслугу лет. Общая продолжительность ежегодного основного оплачиваемого отпуска и ежегодного дополнительного оплачиваемого отпуска за выслугу лет </w:t>
      </w:r>
      <w:r>
        <w:rPr>
          <w:b/>
        </w:rPr>
        <w:t>не может превышать 40 календарных дней.</w:t>
      </w:r>
    </w:p>
    <w:p w14:paraId="5DDAF821">
      <w:pPr>
        <w:ind w:firstLine="567"/>
        <w:jc w:val="both"/>
      </w:pPr>
      <w:r>
        <w:t>5. Муниципальным служащим, имеющим ненормированный рабочий день, предоставляется ежегодный дополнительный оплачиваемый отпуск (далее - отпуск за ненормированный день), продолжительностью 3 календарных дня.</w:t>
      </w:r>
    </w:p>
    <w:p w14:paraId="6D08A460">
      <w:pPr>
        <w:ind w:firstLine="567"/>
        <w:jc w:val="both"/>
      </w:pPr>
      <w:bookmarkStart w:id="98" w:name="sub_1352"/>
      <w:r>
        <w:t>Отпуск за ненормированный день предоставляется сверх ежегодного оплачиваемого отпуска, исчисленного в соответствии с пунктом 4 настоящей статьи.</w:t>
      </w:r>
    </w:p>
    <w:bookmarkEnd w:id="98"/>
    <w:p w14:paraId="3B41629D">
      <w:pPr>
        <w:ind w:firstLine="567"/>
        <w:jc w:val="both"/>
      </w:pPr>
      <w:r>
        <w:t>Право на отпуск за ненормированный день возникает у муниципального служащего независимо от продолжительности службы в условиях ненормированного дня.</w:t>
      </w:r>
    </w:p>
    <w:p w14:paraId="02FC3FD7">
      <w:pPr>
        <w:ind w:firstLine="567"/>
        <w:jc w:val="both"/>
      </w:pPr>
      <w:bookmarkStart w:id="99" w:name="sub_136"/>
      <w:r>
        <w:t>6. Отпуск за выслугу лет и отпуск за ненормированный день муниципальному служащему может быть перенесен на следующий календарный год:</w:t>
      </w:r>
    </w:p>
    <w:bookmarkEnd w:id="99"/>
    <w:p w14:paraId="6B41FAF0">
      <w:pPr>
        <w:ind w:firstLine="567"/>
        <w:jc w:val="both"/>
      </w:pPr>
      <w:bookmarkStart w:id="100" w:name="sub_1361"/>
      <w:r>
        <w:t>1) по заявлению муниципального служащего с согласия соответствующего руководителя;</w:t>
      </w:r>
    </w:p>
    <w:bookmarkEnd w:id="100"/>
    <w:p w14:paraId="7EF116F7">
      <w:pPr>
        <w:ind w:firstLine="567"/>
        <w:jc w:val="both"/>
      </w:pPr>
      <w:bookmarkStart w:id="101" w:name="sub_1362"/>
      <w:r>
        <w:t>2) по инициативе соответствующего руководителя с согласия муниципального служащего.</w:t>
      </w:r>
    </w:p>
    <w:bookmarkEnd w:id="101"/>
    <w:p w14:paraId="29FAC09C">
      <w:pPr>
        <w:ind w:firstLine="567"/>
        <w:jc w:val="both"/>
      </w:pPr>
      <w:r>
        <w:t>Запрещается не предоставление муниципальному служащему отпуска за выслугу лет и отпуска за ненормированный день в течение двух лет подряд.</w:t>
      </w:r>
    </w:p>
    <w:p w14:paraId="25651302">
      <w:pPr>
        <w:ind w:firstLine="567"/>
        <w:jc w:val="both"/>
        <w:rPr>
          <w:b/>
        </w:rPr>
      </w:pPr>
      <w:bookmarkStart w:id="102" w:name="sub_137"/>
      <w:r>
        <w:t xml:space="preserve">7. По семейным обстоятельствам и иным уважительным причинам муниципальному служащему по его письменному заявлению решением представителя нанимателя (работодателя) может предоставляться </w:t>
      </w:r>
      <w:r>
        <w:rPr>
          <w:b/>
        </w:rPr>
        <w:t>отпуск без сохранения денежного содержания продолжительностью не более одного года.</w:t>
      </w:r>
    </w:p>
    <w:bookmarkEnd w:id="102"/>
    <w:p w14:paraId="22F55FFC">
      <w:pPr>
        <w:ind w:firstLine="567"/>
        <w:jc w:val="both"/>
      </w:pPr>
      <w:r>
        <w:t xml:space="preserve"> </w:t>
      </w:r>
    </w:p>
    <w:p w14:paraId="74581C82">
      <w:pPr>
        <w:rPr>
          <w:b/>
        </w:rPr>
      </w:pPr>
      <w:bookmarkStart w:id="103" w:name="sub_16"/>
      <w:r>
        <w:rPr>
          <w:b/>
        </w:rPr>
        <w:t>Статья 21. Пенсия за выслугу лет муниципального служащего</w:t>
      </w:r>
      <w:bookmarkEnd w:id="103"/>
    </w:p>
    <w:p w14:paraId="6CA60084">
      <w:pPr>
        <w:ind w:firstLine="567"/>
        <w:jc w:val="both"/>
      </w:pPr>
    </w:p>
    <w:p w14:paraId="25552A85">
      <w:pPr>
        <w:ind w:firstLine="567"/>
        <w:jc w:val="both"/>
      </w:pPr>
      <w:r>
        <w:t>Муниципальный служащий имеет право на пенсию за выслугу лет в соответствии с законом Республики Крым.</w:t>
      </w:r>
    </w:p>
    <w:bookmarkEnd w:id="5"/>
    <w:p w14:paraId="4C14A3D9">
      <w:pPr>
        <w:ind w:firstLine="567"/>
        <w:jc w:val="both"/>
      </w:pPr>
      <w:bookmarkStart w:id="104" w:name="sub_18"/>
    </w:p>
    <w:p w14:paraId="01D2A412">
      <w:pPr>
        <w:rPr>
          <w:b/>
        </w:rPr>
      </w:pPr>
      <w:r>
        <w:rPr>
          <w:b/>
        </w:rPr>
        <w:t>Статья 22. Аттестация муниципальных служащих</w:t>
      </w:r>
    </w:p>
    <w:bookmarkEnd w:id="104"/>
    <w:p w14:paraId="1F838D3E">
      <w:pPr>
        <w:ind w:firstLine="567"/>
        <w:jc w:val="both"/>
      </w:pPr>
      <w:bookmarkStart w:id="105" w:name="sub_181"/>
    </w:p>
    <w:p w14:paraId="1693416A">
      <w:pPr>
        <w:ind w:firstLine="567"/>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bookmarkEnd w:id="105"/>
    <w:p w14:paraId="784B4F0D">
      <w:pPr>
        <w:ind w:firstLine="567"/>
        <w:jc w:val="both"/>
      </w:pPr>
      <w:bookmarkStart w:id="106" w:name="sub_187"/>
      <w:r>
        <w:t>2.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Республики Крым.</w:t>
      </w:r>
      <w:bookmarkEnd w:id="106"/>
      <w:r>
        <w:t xml:space="preserve"> </w:t>
      </w:r>
    </w:p>
    <w:p w14:paraId="23B28C79">
      <w:pPr>
        <w:ind w:firstLine="567"/>
        <w:jc w:val="both"/>
      </w:pPr>
      <w:r>
        <w:t xml:space="preserve"> </w:t>
      </w:r>
    </w:p>
    <w:p w14:paraId="778A7DFD">
      <w:pPr>
        <w:pStyle w:val="7"/>
        <w:shd w:val="clear" w:color="auto" w:fill="FFFFFF"/>
        <w:spacing w:before="0" w:beforeAutospacing="0" w:after="0" w:afterAutospacing="0"/>
        <w:jc w:val="both"/>
        <w:rPr>
          <w:b/>
          <w:bCs/>
        </w:rPr>
      </w:pPr>
      <w:r>
        <w:rPr>
          <w:rStyle w:val="8"/>
          <w:b/>
          <w:bCs/>
        </w:rPr>
        <w:t>Статья 23.</w:t>
      </w:r>
      <w:r>
        <w:rPr>
          <w:b/>
          <w:bCs/>
        </w:rPr>
        <w:t> Основания для расторжения трудового договора с муниципальным служащим</w:t>
      </w:r>
    </w:p>
    <w:p w14:paraId="0BA1EFBB">
      <w:pPr>
        <w:pStyle w:val="7"/>
        <w:shd w:val="clear" w:color="auto" w:fill="FFFFFF"/>
        <w:spacing w:before="0" w:beforeAutospacing="0" w:after="0" w:afterAutospacing="0"/>
        <w:jc w:val="both"/>
        <w:rPr>
          <w:b/>
          <w:bCs/>
        </w:rPr>
      </w:pPr>
    </w:p>
    <w:p w14:paraId="1BA9E2C1">
      <w:pPr>
        <w:ind w:firstLine="567"/>
        <w:jc w:val="both"/>
      </w:pPr>
      <w:r>
        <w:t>1. Помимо оснований для расторжения трудового договора, предусмотренных </w:t>
      </w:r>
      <w:r>
        <w:fldChar w:fldCharType="begin"/>
      </w:r>
      <w:r>
        <w:instrText xml:space="preserve"> HYPERLINK "https://internet.garant.ru/" \l "/document/12125268/entry/77" </w:instrText>
      </w:r>
      <w:r>
        <w:fldChar w:fldCharType="separate"/>
      </w:r>
      <w:r>
        <w:t>Трудовым кодексом</w:t>
      </w:r>
      <w:r>
        <w:fldChar w:fldCharType="end"/>
      </w:r>
      <w:r>
        <w:t>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14:paraId="4329F90E">
      <w:pPr>
        <w:ind w:firstLine="567"/>
        <w:jc w:val="both"/>
      </w:pPr>
      <w:r>
        <w:t>1) достижения предельного возраста, установленного для замещения должности муниципальной службы;</w:t>
      </w:r>
    </w:p>
    <w:p w14:paraId="75A9173E">
      <w:pPr>
        <w:ind w:firstLine="567"/>
        <w:jc w:val="both"/>
      </w:pPr>
      <w:r>
        <w:t>2) несоблюдения ограничений и запретов, связанных с муниципальной службой и установленных </w:t>
      </w:r>
      <w:r>
        <w:fldChar w:fldCharType="begin"/>
      </w:r>
      <w:r>
        <w:instrText xml:space="preserve"> HYPERLINK "https://internet.garant.ru/" \l "/document/12152272/entry/13" </w:instrText>
      </w:r>
      <w:r>
        <w:fldChar w:fldCharType="separate"/>
      </w:r>
      <w:r>
        <w:t>статьями 13</w:t>
      </w:r>
      <w:r>
        <w:fldChar w:fldCharType="end"/>
      </w:r>
      <w:r>
        <w:t>, </w:t>
      </w:r>
      <w:r>
        <w:fldChar w:fldCharType="begin"/>
      </w:r>
      <w:r>
        <w:instrText xml:space="preserve"> HYPERLINK "https://internet.garant.ru/" \l "/document/12152272/entry/14" </w:instrText>
      </w:r>
      <w:r>
        <w:fldChar w:fldCharType="separate"/>
      </w:r>
      <w:r>
        <w:t>14</w:t>
      </w:r>
      <w:r>
        <w:fldChar w:fldCharType="end"/>
      </w:r>
      <w:r>
        <w:t>, </w:t>
      </w:r>
      <w:r>
        <w:fldChar w:fldCharType="begin"/>
      </w:r>
      <w:r>
        <w:instrText xml:space="preserve"> HYPERLINK "https://internet.garant.ru/" \l "/document/12152272/entry/1401" </w:instrText>
      </w:r>
      <w:r>
        <w:fldChar w:fldCharType="separate"/>
      </w:r>
      <w:r>
        <w:t>14.1</w:t>
      </w:r>
      <w:r>
        <w:fldChar w:fldCharType="end"/>
      </w:r>
      <w:r>
        <w:t> и </w:t>
      </w:r>
      <w:r>
        <w:fldChar w:fldCharType="begin"/>
      </w:r>
      <w:r>
        <w:instrText xml:space="preserve"> HYPERLINK "https://internet.garant.ru/" \l "/document/12152272/entry/15" </w:instrText>
      </w:r>
      <w:r>
        <w:fldChar w:fldCharType="separate"/>
      </w:r>
      <w:r>
        <w:t>15</w:t>
      </w:r>
      <w:r>
        <w:fldChar w:fldCharType="end"/>
      </w:r>
      <w:r>
        <w:t>  Федерального закона от 2 марта 2007 г. N 25-ФЗ "О муниципальной службе в Российской Федерации";</w:t>
      </w:r>
    </w:p>
    <w:p w14:paraId="2BC6F154">
      <w:pPr>
        <w:ind w:firstLine="567"/>
        <w:jc w:val="both"/>
      </w:pPr>
      <w:r>
        <w:t>3) применения административного наказания в виде дисквалификации;</w:t>
      </w:r>
    </w:p>
    <w:p w14:paraId="6F6CD101">
      <w:pPr>
        <w:ind w:firstLine="567"/>
        <w:jc w:val="both"/>
      </w:pPr>
      <w:r>
        <w:t>4) приобретения муниципальным служащим статуса иностранного агента.</w:t>
      </w:r>
    </w:p>
    <w:p w14:paraId="72F3F2A2">
      <w:pPr>
        <w:ind w:firstLine="567"/>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14:paraId="1D1AA776">
      <w:pPr>
        <w:ind w:firstLine="567"/>
        <w:jc w:val="both"/>
      </w:pPr>
    </w:p>
    <w:p w14:paraId="459468CA">
      <w:pPr>
        <w:rPr>
          <w:b/>
        </w:rPr>
      </w:pPr>
      <w:r>
        <w:rPr>
          <w:b/>
        </w:rPr>
        <w:t xml:space="preserve">Статья 24. Реестр муниципальных служащих </w:t>
      </w:r>
    </w:p>
    <w:p w14:paraId="4F17D0DE">
      <w:pPr>
        <w:ind w:firstLine="567"/>
        <w:jc w:val="both"/>
      </w:pPr>
      <w:bookmarkStart w:id="107" w:name="sub_151"/>
    </w:p>
    <w:p w14:paraId="4BC2535B">
      <w:pPr>
        <w:ind w:firstLine="567"/>
        <w:jc w:val="both"/>
      </w:pPr>
      <w:r>
        <w:t>1. В муниципальном образовании ведется Реестр муниципальных служащих муниципального образования (далее - Реестр муниципальных служащих). Порядок ведения Реестра муниципальных служащих утверждается муниципальным правовым актом, принимаемым главой муниципального образования.</w:t>
      </w:r>
    </w:p>
    <w:bookmarkEnd w:id="107"/>
    <w:p w14:paraId="6C994677">
      <w:pPr>
        <w:ind w:firstLine="567"/>
        <w:jc w:val="both"/>
      </w:pPr>
      <w:bookmarkStart w:id="108" w:name="sub_152"/>
      <w:r>
        <w:t>2. Муниципальный служащий, уволенный с муниципальной службы, исключается из Реестра муниципальных служащих в день увольнения.</w:t>
      </w:r>
    </w:p>
    <w:bookmarkEnd w:id="108"/>
    <w:p w14:paraId="375D1DEF">
      <w:pPr>
        <w:ind w:firstLine="567"/>
        <w:jc w:val="both"/>
      </w:pPr>
      <w:r>
        <w:t>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14:paraId="07BA48A1">
      <w:pPr>
        <w:ind w:firstLine="567"/>
        <w:jc w:val="both"/>
      </w:pPr>
    </w:p>
    <w:p w14:paraId="43F443CA">
      <w:pPr>
        <w:ind w:left="142" w:firstLine="567"/>
        <w:jc w:val="both"/>
        <w:rPr>
          <w:b/>
        </w:rPr>
      </w:pPr>
      <w:r>
        <w:rPr>
          <w:b/>
        </w:rPr>
        <w:t>Статья 25. Кадровая работа</w:t>
      </w:r>
    </w:p>
    <w:p w14:paraId="287E8F98">
      <w:pPr>
        <w:ind w:left="142" w:firstLine="567"/>
        <w:jc w:val="both"/>
      </w:pPr>
      <w:r>
        <w:t>1. Кадровая работа в Каштановском  сельском поселении включает в себя:</w:t>
      </w:r>
    </w:p>
    <w:p w14:paraId="1F1DC074">
      <w:pPr>
        <w:ind w:left="142" w:firstLine="567"/>
        <w:jc w:val="both"/>
      </w:pPr>
      <w:r>
        <w:t>1) формирование кадрового состава для замещения должностей муниципальной службы;</w:t>
      </w:r>
    </w:p>
    <w:p w14:paraId="62619DCD">
      <w:pPr>
        <w:ind w:left="142" w:firstLine="567"/>
        <w:jc w:val="both"/>
      </w:pPr>
      <w:r>
        <w:t>2) подготовку предложений о реализации положений законодательства о муниципальной службе и внесение указанных предложений главе поселения;</w:t>
      </w:r>
    </w:p>
    <w:p w14:paraId="37CD45C5">
      <w:pPr>
        <w:ind w:left="142" w:firstLine="567"/>
        <w:jc w:val="both"/>
      </w:pPr>
      <w:r>
        <w:t>3) организацию подготовки проектов правовых актов Каштановского сельского поселения Бахчисарайского  района Республики Крым, связанных с поступлением на муниципальную службу, прохождением, заключением трудового договора,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14:paraId="3472C741">
      <w:pPr>
        <w:ind w:left="142" w:firstLine="567"/>
        <w:jc w:val="both"/>
      </w:pPr>
      <w:r>
        <w:t xml:space="preserve">4) </w:t>
      </w:r>
      <w:r>
        <w:rPr>
          <w:shd w:val="clear" w:color="auto" w:fill="FFFFFF"/>
        </w:rPr>
        <w:t>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w:t>
      </w:r>
      <w:r>
        <w:fldChar w:fldCharType="begin"/>
      </w:r>
      <w:r>
        <w:instrText xml:space="preserve"> HYPERLINK "https://internet.garant.ru/" \l "/document/10106192/entry/8" </w:instrText>
      </w:r>
      <w:r>
        <w:fldChar w:fldCharType="separate"/>
      </w:r>
      <w:r>
        <w:rPr>
          <w:rStyle w:val="4"/>
          <w:color w:val="auto"/>
          <w:u w:val="none"/>
          <w:shd w:val="clear" w:color="auto" w:fill="FFFFFF"/>
        </w:rPr>
        <w:t>законодательством</w:t>
      </w:r>
      <w:r>
        <w:rPr>
          <w:rStyle w:val="4"/>
          <w:color w:val="auto"/>
          <w:u w:val="none"/>
          <w:shd w:val="clear" w:color="auto" w:fill="FFFFFF"/>
        </w:rPr>
        <w:fldChar w:fldCharType="end"/>
      </w:r>
      <w:r>
        <w:rPr>
          <w:shd w:val="clear" w:color="auto" w:fill="FFFFFF"/>
        </w:rPr>
        <w:t>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r>
        <w:t xml:space="preserve">; </w:t>
      </w:r>
    </w:p>
    <w:p w14:paraId="43DA01CB">
      <w:pPr>
        <w:ind w:left="142" w:firstLine="567"/>
        <w:jc w:val="both"/>
      </w:pPr>
      <w:r>
        <w:t>5) ведение личных дел муниципальных служащих;</w:t>
      </w:r>
    </w:p>
    <w:p w14:paraId="7404C7BC">
      <w:pPr>
        <w:ind w:left="142" w:firstLine="567"/>
        <w:jc w:val="both"/>
      </w:pPr>
      <w:r>
        <w:t>6) ведение реестра муниципальных служащих;</w:t>
      </w:r>
    </w:p>
    <w:p w14:paraId="2DF65829">
      <w:pPr>
        <w:ind w:left="142" w:firstLine="567"/>
        <w:jc w:val="both"/>
      </w:pPr>
      <w:r>
        <w:t>7) оформление и выдачу служебных удостоверений муниципальным служащим;</w:t>
      </w:r>
    </w:p>
    <w:p w14:paraId="6A950A7C">
      <w:pPr>
        <w:ind w:left="142" w:firstLine="567"/>
        <w:jc w:val="both"/>
      </w:pPr>
      <w:r>
        <w:t>8) проведение конкурса на замещение вакантных должностей муниципальной службы и включение муниципальных служащих в кадровый резерв;</w:t>
      </w:r>
    </w:p>
    <w:p w14:paraId="3FBFBBD7">
      <w:pPr>
        <w:ind w:left="142" w:firstLine="567"/>
        <w:jc w:val="both"/>
      </w:pPr>
      <w:r>
        <w:t>9) проведение аттестации муниципальных служащих;</w:t>
      </w:r>
    </w:p>
    <w:p w14:paraId="49682287">
      <w:pPr>
        <w:ind w:left="142" w:firstLine="567"/>
        <w:jc w:val="both"/>
      </w:pPr>
      <w:r>
        <w:t>10) организацию работы с кадровым резервом и его эффективное использование;</w:t>
      </w:r>
    </w:p>
    <w:p w14:paraId="097347ED">
      <w:pPr>
        <w:ind w:left="142" w:firstLine="567"/>
        <w:jc w:val="both"/>
        <w:rPr>
          <w:highlight w:val="green"/>
        </w:rPr>
      </w:pPr>
      <w:r>
        <w:rPr>
          <w:highlight w:val="green"/>
        </w:rPr>
        <w:t>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14:paraId="6D7025F1">
      <w:pPr>
        <w:ind w:left="142" w:firstLine="567"/>
        <w:jc w:val="both"/>
      </w:pPr>
      <w:r>
        <w:rPr>
          <w:highlight w:val="green"/>
        </w:rPr>
        <w:t>11.1) оформление допуска установленной формы к сведениям, составляющим государственную тайну;</w:t>
      </w:r>
    </w:p>
    <w:p w14:paraId="1893E1BB">
      <w:pPr>
        <w:ind w:left="142" w:firstLine="567"/>
        <w:jc w:val="both"/>
      </w:pPr>
      <w:r>
        <w:t>12) организацию проверки сведений о доходах и, об имуществе и обязательствах имущественного характера муниципальных служащих, а также соблюдения связанных с муниципальной службой ограничений.</w:t>
      </w:r>
    </w:p>
    <w:p w14:paraId="3FDC02C6">
      <w:pPr>
        <w:ind w:left="142" w:firstLine="567"/>
        <w:jc w:val="both"/>
      </w:pPr>
      <w:r>
        <w:t>13) консультирование муниципальных служащих по правовым и иным вопросам муниципальной службы;</w:t>
      </w:r>
    </w:p>
    <w:p w14:paraId="7C94D6E6">
      <w:pPr>
        <w:ind w:left="142" w:firstLine="567"/>
        <w:jc w:val="both"/>
      </w:pPr>
      <w:r>
        <w:t>14) решение иных вопросов кадровой работы, определяемых трудовым законодательством и законодательством Республики Крым.</w:t>
      </w:r>
    </w:p>
    <w:p w14:paraId="70AEFD22">
      <w:pPr>
        <w:ind w:firstLine="567"/>
        <w:jc w:val="both"/>
      </w:pPr>
    </w:p>
    <w:p w14:paraId="676EEF11"/>
    <w:sectPr>
      <w:pgSz w:w="11906" w:h="16838"/>
      <w:pgMar w:top="1440" w:right="1080" w:bottom="1440" w:left="108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CC"/>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Tahoma">
    <w:panose1 w:val="020B0604030504040204"/>
    <w:charset w:val="CC"/>
    <w:family w:val="swiss"/>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48A120"/>
    <w:multiLevelType w:val="multilevel"/>
    <w:tmpl w:val="BA48A120"/>
    <w:lvl w:ilvl="0" w:tentative="0">
      <w:start w:val="1"/>
      <w:numFmt w:val="decimal"/>
      <w:suff w:val="space"/>
      <w:lvlText w:val="%1."/>
      <w:lvlJc w:val="left"/>
      <w:pPr>
        <w:ind w:left="251"/>
      </w:pPr>
      <w:rPr>
        <w:rFonts w:hint="default"/>
        <w:b/>
        <w:bCs/>
      </w:rPr>
    </w:lvl>
    <w:lvl w:ilvl="1" w:tentative="0">
      <w:start w:val="1"/>
      <w:numFmt w:val="decimal"/>
      <w:suff w:val="space"/>
      <w:lvlText w:val="%1.%2."/>
      <w:lvlJc w:val="left"/>
      <w:pPr>
        <w:ind w:left="951" w:leftChars="0" w:firstLine="0" w:firstLineChars="0"/>
      </w:pPr>
      <w:rPr>
        <w:rFonts w:hint="default"/>
        <w:b/>
        <w:bCs/>
      </w:rPr>
    </w:lvl>
    <w:lvl w:ilvl="2" w:tentative="0">
      <w:start w:val="1"/>
      <w:numFmt w:val="decimal"/>
      <w:suff w:val="space"/>
      <w:lvlText w:val="%1.%2.%3."/>
      <w:lvlJc w:val="left"/>
      <w:pPr>
        <w:ind w:left="951" w:leftChars="0" w:firstLine="0" w:firstLineChars="0"/>
      </w:pPr>
      <w:rPr>
        <w:rFonts w:hint="default"/>
      </w:rPr>
    </w:lvl>
    <w:lvl w:ilvl="3" w:tentative="0">
      <w:start w:val="1"/>
      <w:numFmt w:val="decimal"/>
      <w:suff w:val="space"/>
      <w:lvlText w:val="%1.%2.%3.%4."/>
      <w:lvlJc w:val="left"/>
      <w:pPr>
        <w:ind w:left="951" w:leftChars="0" w:firstLine="0" w:firstLineChars="0"/>
      </w:pPr>
      <w:rPr>
        <w:rFonts w:hint="default"/>
      </w:rPr>
    </w:lvl>
    <w:lvl w:ilvl="4" w:tentative="0">
      <w:start w:val="1"/>
      <w:numFmt w:val="decimal"/>
      <w:suff w:val="space"/>
      <w:lvlText w:val="%1.%2.%3.%4.%5."/>
      <w:lvlJc w:val="left"/>
      <w:pPr>
        <w:ind w:left="951" w:leftChars="0" w:firstLine="0" w:firstLineChars="0"/>
      </w:pPr>
      <w:rPr>
        <w:rFonts w:hint="default"/>
      </w:rPr>
    </w:lvl>
    <w:lvl w:ilvl="5" w:tentative="0">
      <w:start w:val="1"/>
      <w:numFmt w:val="decimal"/>
      <w:suff w:val="space"/>
      <w:lvlText w:val="%1.%2.%3.%4.%5.%6."/>
      <w:lvlJc w:val="left"/>
      <w:pPr>
        <w:ind w:left="951" w:leftChars="0" w:firstLine="0" w:firstLineChars="0"/>
      </w:pPr>
      <w:rPr>
        <w:rFonts w:hint="default"/>
      </w:rPr>
    </w:lvl>
    <w:lvl w:ilvl="6" w:tentative="0">
      <w:start w:val="1"/>
      <w:numFmt w:val="decimal"/>
      <w:suff w:val="space"/>
      <w:lvlText w:val="%1.%2.%3.%4.%5.%6.%7."/>
      <w:lvlJc w:val="left"/>
      <w:pPr>
        <w:ind w:left="951" w:leftChars="0" w:firstLine="0" w:firstLineChars="0"/>
      </w:pPr>
      <w:rPr>
        <w:rFonts w:hint="default"/>
      </w:rPr>
    </w:lvl>
    <w:lvl w:ilvl="7" w:tentative="0">
      <w:start w:val="1"/>
      <w:numFmt w:val="decimal"/>
      <w:suff w:val="space"/>
      <w:lvlText w:val="%1.%2.%3.%4.%5.%6.%7.%8."/>
      <w:lvlJc w:val="left"/>
      <w:pPr>
        <w:ind w:left="951" w:leftChars="0" w:firstLine="0" w:firstLineChars="0"/>
      </w:pPr>
      <w:rPr>
        <w:rFonts w:hint="default"/>
      </w:rPr>
    </w:lvl>
    <w:lvl w:ilvl="8" w:tentative="0">
      <w:start w:val="1"/>
      <w:numFmt w:val="decimal"/>
      <w:suff w:val="space"/>
      <w:lvlText w:val="%1.%2.%3.%4.%5.%6.%7.%8.%9."/>
      <w:lvlJc w:val="left"/>
      <w:pPr>
        <w:ind w:left="951"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7366F0"/>
    <w:rsid w:val="000A3666"/>
    <w:rsid w:val="001C09CC"/>
    <w:rsid w:val="002B3F03"/>
    <w:rsid w:val="004749FD"/>
    <w:rsid w:val="005E126F"/>
    <w:rsid w:val="005F0D2D"/>
    <w:rsid w:val="00623825"/>
    <w:rsid w:val="00714007"/>
    <w:rsid w:val="007366F0"/>
    <w:rsid w:val="00803306"/>
    <w:rsid w:val="00900822"/>
    <w:rsid w:val="00972D31"/>
    <w:rsid w:val="00990425"/>
    <w:rsid w:val="009F28ED"/>
    <w:rsid w:val="00B3552C"/>
    <w:rsid w:val="00B67B0B"/>
    <w:rsid w:val="00D252CC"/>
    <w:rsid w:val="00D31851"/>
    <w:rsid w:val="00D55133"/>
    <w:rsid w:val="00DD7504"/>
    <w:rsid w:val="00EE4169"/>
    <w:rsid w:val="00F619EF"/>
    <w:rsid w:val="0DB41164"/>
    <w:rsid w:val="525064E2"/>
    <w:rsid w:val="65876E6B"/>
    <w:rsid w:val="6677053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qFormat/>
    <w:uiPriority w:val="0"/>
    <w:rPr>
      <w:color w:val="0000FF"/>
      <w:u w:val="single"/>
    </w:rPr>
  </w:style>
  <w:style w:type="paragraph" w:styleId="5">
    <w:name w:val="Balloon Text"/>
    <w:basedOn w:val="1"/>
    <w:link w:val="10"/>
    <w:semiHidden/>
    <w:unhideWhenUsed/>
    <w:qFormat/>
    <w:uiPriority w:val="99"/>
    <w:rPr>
      <w:rFonts w:ascii="Tahoma" w:hAnsi="Tahoma" w:cs="Tahoma"/>
      <w:sz w:val="16"/>
      <w:szCs w:val="16"/>
    </w:rPr>
  </w:style>
  <w:style w:type="paragraph" w:customStyle="1" w:styleId="6">
    <w:name w:val="ConsPlusNormal"/>
    <w:qFormat/>
    <w:uiPriority w:val="0"/>
    <w:pPr>
      <w:widowControl w:val="0"/>
      <w:autoSpaceDE w:val="0"/>
      <w:autoSpaceDN w:val="0"/>
      <w:adjustRightInd w:val="0"/>
      <w:spacing w:after="0" w:line="240" w:lineRule="auto"/>
      <w:ind w:firstLine="720"/>
    </w:pPr>
    <w:rPr>
      <w:rFonts w:ascii="Arial" w:hAnsi="Arial" w:eastAsia="Times New Roman" w:cs="Arial"/>
      <w:sz w:val="20"/>
      <w:szCs w:val="20"/>
      <w:lang w:val="ru-RU" w:eastAsia="ru-RU" w:bidi="ar-SA"/>
    </w:rPr>
  </w:style>
  <w:style w:type="paragraph" w:customStyle="1" w:styleId="7">
    <w:name w:val="s_15"/>
    <w:basedOn w:val="1"/>
    <w:qFormat/>
    <w:uiPriority w:val="0"/>
    <w:pPr>
      <w:spacing w:before="100" w:beforeAutospacing="1" w:after="100" w:afterAutospacing="1"/>
    </w:pPr>
  </w:style>
  <w:style w:type="character" w:customStyle="1" w:styleId="8">
    <w:name w:val="s_10"/>
    <w:basedOn w:val="2"/>
    <w:qFormat/>
    <w:uiPriority w:val="0"/>
  </w:style>
  <w:style w:type="paragraph" w:customStyle="1" w:styleId="9">
    <w:name w:val="s_1"/>
    <w:basedOn w:val="1"/>
    <w:qFormat/>
    <w:uiPriority w:val="0"/>
    <w:pPr>
      <w:spacing w:before="100" w:beforeAutospacing="1" w:after="100" w:afterAutospacing="1"/>
    </w:pPr>
  </w:style>
  <w:style w:type="character" w:customStyle="1" w:styleId="10">
    <w:name w:val="Текст выноски Знак"/>
    <w:basedOn w:val="2"/>
    <w:link w:val="5"/>
    <w:semiHidden/>
    <w:qFormat/>
    <w:uiPriority w:val="99"/>
    <w:rPr>
      <w:rFonts w:ascii="Tahoma" w:hAnsi="Tahoma" w:eastAsia="Times New Roman" w:cs="Tahoma"/>
      <w:sz w:val="16"/>
      <w:szCs w:val="16"/>
      <w:lang w:eastAsia="ru-R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3467F-0219-4CA3-8701-16B3FADF188F}">
  <ds:schemaRefs/>
</ds:datastoreItem>
</file>

<file path=docProps/app.xml><?xml version="1.0" encoding="utf-8"?>
<Properties xmlns="http://schemas.openxmlformats.org/officeDocument/2006/extended-properties" xmlns:vt="http://schemas.openxmlformats.org/officeDocument/2006/docPropsVTypes">
  <Template>Normal</Template>
  <Pages>19</Pages>
  <Words>9609</Words>
  <Characters>54777</Characters>
  <Lines>456</Lines>
  <Paragraphs>128</Paragraphs>
  <TotalTime>1</TotalTime>
  <ScaleCrop>false</ScaleCrop>
  <LinksUpToDate>false</LinksUpToDate>
  <CharactersWithSpaces>64258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2024-05-10T10:14:00Z</dcterms:created>
  <dc:creator>Irina</dc:creator>
  <cp:lastModifiedBy>Admin</cp:lastModifiedBy>
  <cp:lastPrinted>2024-06-13T07:52:00Z</cp:lastPrinted>
  <dcterms:modified xsi:type="dcterms:W3CDTF">2026-03-27T13:44:06Z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30215FC0C1B64A1FBEC93CC6558C98AD_12</vt:lpwstr>
  </property>
</Properties>
</file>